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61F" w:rsidRDefault="0038061F">
      <w:pPr>
        <w:pStyle w:val="Corpotesto"/>
        <w:rPr>
          <w:rFonts w:ascii="Times New Roman"/>
          <w:sz w:val="20"/>
        </w:rPr>
      </w:pPr>
    </w:p>
    <w:p w:rsidR="0038061F" w:rsidRDefault="0038061F">
      <w:pPr>
        <w:pStyle w:val="Corpotesto"/>
        <w:rPr>
          <w:rFonts w:ascii="Times New Roman"/>
          <w:sz w:val="20"/>
        </w:rPr>
      </w:pPr>
    </w:p>
    <w:p w:rsidR="0038061F" w:rsidRDefault="0038061F">
      <w:pPr>
        <w:pStyle w:val="Corpotesto"/>
        <w:rPr>
          <w:rFonts w:ascii="Times New Roman"/>
          <w:sz w:val="20"/>
        </w:rPr>
      </w:pPr>
    </w:p>
    <w:p w:rsidR="0038061F" w:rsidRDefault="0038061F">
      <w:pPr>
        <w:pStyle w:val="Corpotesto"/>
        <w:rPr>
          <w:rFonts w:ascii="Times New Roman"/>
          <w:sz w:val="20"/>
        </w:rPr>
      </w:pPr>
    </w:p>
    <w:p w:rsidR="0038061F" w:rsidRDefault="0038061F">
      <w:pPr>
        <w:pStyle w:val="Corpotesto"/>
        <w:rPr>
          <w:rFonts w:ascii="Times New Roman"/>
          <w:sz w:val="20"/>
        </w:rPr>
      </w:pPr>
    </w:p>
    <w:p w:rsidR="0038061F" w:rsidRDefault="0038061F">
      <w:pPr>
        <w:pStyle w:val="Corpotesto"/>
        <w:spacing w:before="10" w:after="1"/>
        <w:rPr>
          <w:rFonts w:ascii="Times New Roman"/>
          <w:sz w:val="27"/>
        </w:rPr>
      </w:pPr>
    </w:p>
    <w:p w:rsidR="0038061F" w:rsidRDefault="007A417C">
      <w:pPr>
        <w:pStyle w:val="Corpotesto"/>
        <w:ind w:left="131"/>
        <w:rPr>
          <w:rFonts w:ascii="Times New Roman"/>
          <w:sz w:val="20"/>
        </w:rPr>
      </w:pPr>
      <w:r>
        <w:rPr>
          <w:rFonts w:ascii="Times New Roman"/>
          <w:noProof/>
          <w:sz w:val="20"/>
          <w:lang w:val="it-IT" w:eastAsia="it-IT"/>
        </w:rPr>
        <w:drawing>
          <wp:inline distT="0" distB="0" distL="0" distR="0">
            <wp:extent cx="5728316" cy="114185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5728316" cy="1141856"/>
                    </a:xfrm>
                    <a:prstGeom prst="rect">
                      <a:avLst/>
                    </a:prstGeom>
                  </pic:spPr>
                </pic:pic>
              </a:graphicData>
            </a:graphic>
          </wp:inline>
        </w:drawing>
      </w:r>
    </w:p>
    <w:p w:rsidR="0038061F" w:rsidRDefault="0038061F">
      <w:pPr>
        <w:pStyle w:val="Corpotesto"/>
        <w:spacing w:before="5"/>
        <w:rPr>
          <w:rFonts w:ascii="Times New Roman"/>
          <w:sz w:val="18"/>
        </w:rPr>
      </w:pPr>
    </w:p>
    <w:p w:rsidR="0038061F" w:rsidRPr="00EC5F29" w:rsidRDefault="007A417C">
      <w:pPr>
        <w:spacing w:before="83"/>
        <w:ind w:left="101"/>
        <w:jc w:val="both"/>
        <w:rPr>
          <w:sz w:val="52"/>
          <w:lang w:val="it-IT"/>
        </w:rPr>
      </w:pPr>
      <w:r w:rsidRPr="00EC5F29">
        <w:rPr>
          <w:sz w:val="52"/>
          <w:lang w:val="it-IT"/>
        </w:rPr>
        <w:t>Scuola</w:t>
      </w:r>
    </w:p>
    <w:p w:rsidR="0038061F" w:rsidRPr="00EC5F29" w:rsidRDefault="007A417C">
      <w:pPr>
        <w:pStyle w:val="Titolo1"/>
        <w:spacing w:before="520"/>
        <w:jc w:val="both"/>
        <w:rPr>
          <w:lang w:val="it-IT"/>
        </w:rPr>
      </w:pPr>
      <w:bookmarkStart w:id="0" w:name="_TOC_250013"/>
      <w:bookmarkEnd w:id="0"/>
      <w:r w:rsidRPr="00EC5F29">
        <w:rPr>
          <w:lang w:val="it-IT"/>
        </w:rPr>
        <w:t>Indice</w:t>
      </w:r>
    </w:p>
    <w:sdt>
      <w:sdtPr>
        <w:rPr>
          <w:b w:val="0"/>
          <w:bCs w:val="0"/>
        </w:rPr>
        <w:id w:val="1353539422"/>
        <w:docPartObj>
          <w:docPartGallery w:val="Table of Contents"/>
          <w:docPartUnique/>
        </w:docPartObj>
      </w:sdtPr>
      <w:sdtEndPr/>
      <w:sdtContent>
        <w:p w:rsidR="0038061F" w:rsidRPr="00EC5F29" w:rsidRDefault="007A417C">
          <w:pPr>
            <w:pStyle w:val="Sommario1"/>
            <w:tabs>
              <w:tab w:val="right" w:pos="9140"/>
            </w:tabs>
            <w:spacing w:before="279"/>
            <w:rPr>
              <w:lang w:val="it-IT"/>
            </w:rPr>
          </w:pPr>
          <w:hyperlink w:anchor="_TOC_250013" w:history="1">
            <w:r w:rsidRPr="00EC5F29">
              <w:rPr>
                <w:lang w:val="it-IT"/>
              </w:rPr>
              <w:t>Indice</w:t>
            </w:r>
            <w:r w:rsidRPr="00EC5F29">
              <w:rPr>
                <w:rFonts w:ascii="Times New Roman"/>
                <w:b w:val="0"/>
                <w:lang w:val="it-IT"/>
              </w:rPr>
              <w:tab/>
            </w:r>
            <w:r w:rsidRPr="00EC5F29">
              <w:rPr>
                <w:lang w:val="it-IT"/>
              </w:rPr>
              <w:t>1</w:t>
            </w:r>
          </w:hyperlink>
        </w:p>
        <w:p w:rsidR="0038061F" w:rsidRPr="00EC5F29" w:rsidRDefault="007A417C">
          <w:pPr>
            <w:pStyle w:val="Sommario1"/>
            <w:tabs>
              <w:tab w:val="right" w:pos="9125"/>
            </w:tabs>
            <w:rPr>
              <w:lang w:val="it-IT"/>
            </w:rPr>
          </w:pPr>
          <w:hyperlink w:anchor="_TOC_250012" w:history="1">
            <w:r w:rsidRPr="00EC5F29">
              <w:rPr>
                <w:lang w:val="it-IT"/>
              </w:rPr>
              <w:t>Introduzione</w:t>
            </w:r>
            <w:r w:rsidRPr="00EC5F29">
              <w:rPr>
                <w:rFonts w:ascii="Times New Roman"/>
                <w:b w:val="0"/>
                <w:lang w:val="it-IT"/>
              </w:rPr>
              <w:tab/>
            </w:r>
            <w:r w:rsidRPr="00EC5F29">
              <w:rPr>
                <w:lang w:val="it-IT"/>
              </w:rPr>
              <w:t>1</w:t>
            </w:r>
          </w:hyperlink>
        </w:p>
        <w:p w:rsidR="0038061F" w:rsidRPr="00EC5F29" w:rsidRDefault="007A417C">
          <w:pPr>
            <w:pStyle w:val="Sommario1"/>
            <w:tabs>
              <w:tab w:val="right" w:pos="9140"/>
            </w:tabs>
            <w:rPr>
              <w:lang w:val="it-IT"/>
            </w:rPr>
          </w:pPr>
          <w:hyperlink w:anchor="_TOC_250011" w:history="1">
            <w:r w:rsidRPr="00EC5F29">
              <w:rPr>
                <w:lang w:val="it-IT"/>
              </w:rPr>
              <w:t>Obiettivi</w:t>
            </w:r>
            <w:r w:rsidRPr="00EC5F29">
              <w:rPr>
                <w:rFonts w:ascii="Times New Roman"/>
                <w:b w:val="0"/>
                <w:lang w:val="it-IT"/>
              </w:rPr>
              <w:tab/>
            </w:r>
            <w:r w:rsidRPr="00EC5F29">
              <w:rPr>
                <w:lang w:val="it-IT"/>
              </w:rPr>
              <w:t>2</w:t>
            </w:r>
          </w:hyperlink>
        </w:p>
        <w:p w:rsidR="0038061F" w:rsidRPr="00EC5F29" w:rsidRDefault="007A417C">
          <w:pPr>
            <w:pStyle w:val="Sommario3"/>
            <w:tabs>
              <w:tab w:val="right" w:pos="9125"/>
            </w:tabs>
            <w:rPr>
              <w:lang w:val="it-IT"/>
            </w:rPr>
          </w:pPr>
          <w:hyperlink w:anchor="_TOC_250010" w:history="1">
            <w:r w:rsidRPr="00EC5F29">
              <w:rPr>
                <w:lang w:val="it-IT"/>
              </w:rPr>
              <w:t>Numero alunni e</w:t>
            </w:r>
            <w:r w:rsidRPr="00EC5F29">
              <w:rPr>
                <w:spacing w:val="-3"/>
                <w:lang w:val="it-IT"/>
              </w:rPr>
              <w:t xml:space="preserve"> </w:t>
            </w:r>
            <w:r w:rsidRPr="00EC5F29">
              <w:rPr>
                <w:lang w:val="it-IT"/>
              </w:rPr>
              <w:t>riforma</w:t>
            </w:r>
            <w:r w:rsidRPr="00EC5F29">
              <w:rPr>
                <w:spacing w:val="-2"/>
                <w:lang w:val="it-IT"/>
              </w:rPr>
              <w:t xml:space="preserve"> </w:t>
            </w:r>
            <w:r w:rsidRPr="00EC5F29">
              <w:rPr>
                <w:lang w:val="it-IT"/>
              </w:rPr>
              <w:t>Gelmini</w:t>
            </w:r>
            <w:r w:rsidRPr="00EC5F29">
              <w:rPr>
                <w:rFonts w:ascii="Times New Roman"/>
                <w:lang w:val="it-IT"/>
              </w:rPr>
              <w:tab/>
            </w:r>
            <w:r w:rsidRPr="00EC5F29">
              <w:rPr>
                <w:lang w:val="it-IT"/>
              </w:rPr>
              <w:t>2</w:t>
            </w:r>
          </w:hyperlink>
        </w:p>
        <w:p w:rsidR="0038061F" w:rsidRPr="00EC5F29" w:rsidRDefault="007A417C">
          <w:pPr>
            <w:pStyle w:val="Sommario1"/>
            <w:tabs>
              <w:tab w:val="right" w:pos="9140"/>
            </w:tabs>
            <w:rPr>
              <w:lang w:val="it-IT"/>
            </w:rPr>
          </w:pPr>
          <w:hyperlink w:anchor="_TOC_250009" w:history="1">
            <w:r w:rsidRPr="00EC5F29">
              <w:rPr>
                <w:lang w:val="it-IT"/>
              </w:rPr>
              <w:t>Proposte</w:t>
            </w:r>
            <w:r w:rsidRPr="00EC5F29">
              <w:rPr>
                <w:rFonts w:ascii="Times New Roman"/>
                <w:b w:val="0"/>
                <w:lang w:val="it-IT"/>
              </w:rPr>
              <w:tab/>
            </w:r>
            <w:r w:rsidRPr="00EC5F29">
              <w:rPr>
                <w:lang w:val="it-IT"/>
              </w:rPr>
              <w:t>2</w:t>
            </w:r>
          </w:hyperlink>
        </w:p>
        <w:p w:rsidR="0038061F" w:rsidRPr="00EC5F29" w:rsidRDefault="007A417C">
          <w:pPr>
            <w:pStyle w:val="Sommario2"/>
            <w:tabs>
              <w:tab w:val="right" w:pos="9125"/>
            </w:tabs>
            <w:rPr>
              <w:lang w:val="it-IT"/>
            </w:rPr>
          </w:pPr>
          <w:r w:rsidRPr="00EC5F29">
            <w:rPr>
              <w:lang w:val="it-IT"/>
            </w:rPr>
            <w:t>Personale</w:t>
          </w:r>
          <w:r w:rsidRPr="00EC5F29">
            <w:rPr>
              <w:spacing w:val="-2"/>
              <w:lang w:val="it-IT"/>
            </w:rPr>
            <w:t xml:space="preserve"> </w:t>
          </w:r>
          <w:r w:rsidRPr="00EC5F29">
            <w:rPr>
              <w:lang w:val="it-IT"/>
            </w:rPr>
            <w:t>Scolastico</w:t>
          </w:r>
          <w:r w:rsidRPr="00EC5F29">
            <w:rPr>
              <w:rFonts w:ascii="Times New Roman"/>
              <w:lang w:val="it-IT"/>
            </w:rPr>
            <w:tab/>
          </w:r>
          <w:r w:rsidRPr="00EC5F29">
            <w:rPr>
              <w:lang w:val="it-IT"/>
            </w:rPr>
            <w:t>2</w:t>
          </w:r>
        </w:p>
        <w:p w:rsidR="0038061F" w:rsidRPr="00EC5F29" w:rsidRDefault="007A417C">
          <w:pPr>
            <w:pStyle w:val="Sommario3"/>
            <w:tabs>
              <w:tab w:val="right" w:pos="9140"/>
            </w:tabs>
            <w:rPr>
              <w:lang w:val="it-IT"/>
            </w:rPr>
          </w:pPr>
          <w:hyperlink w:anchor="_TOC_250008" w:history="1">
            <w:r w:rsidRPr="00EC5F29">
              <w:rPr>
                <w:lang w:val="it-IT"/>
              </w:rPr>
              <w:t>Dirigenti</w:t>
            </w:r>
            <w:r w:rsidRPr="00EC5F29">
              <w:rPr>
                <w:spacing w:val="-1"/>
                <w:lang w:val="it-IT"/>
              </w:rPr>
              <w:t xml:space="preserve"> </w:t>
            </w:r>
            <w:r w:rsidRPr="00EC5F29">
              <w:rPr>
                <w:lang w:val="it-IT"/>
              </w:rPr>
              <w:t>Scolastici</w:t>
            </w:r>
            <w:r w:rsidRPr="00EC5F29">
              <w:rPr>
                <w:rFonts w:ascii="Times New Roman"/>
                <w:lang w:val="it-IT"/>
              </w:rPr>
              <w:tab/>
            </w:r>
            <w:r w:rsidRPr="00EC5F29">
              <w:rPr>
                <w:lang w:val="it-IT"/>
              </w:rPr>
              <w:t>3</w:t>
            </w:r>
          </w:hyperlink>
        </w:p>
        <w:p w:rsidR="0038061F" w:rsidRPr="00EC5F29" w:rsidRDefault="007A417C">
          <w:pPr>
            <w:pStyle w:val="Sommario4"/>
            <w:tabs>
              <w:tab w:val="right" w:pos="9140"/>
            </w:tabs>
            <w:rPr>
              <w:lang w:val="it-IT"/>
            </w:rPr>
          </w:pPr>
          <w:hyperlink w:anchor="_TOC_250007" w:history="1">
            <w:r w:rsidRPr="00EC5F29">
              <w:rPr>
                <w:lang w:val="it-IT"/>
              </w:rPr>
              <w:t>Aumento</w:t>
            </w:r>
            <w:r w:rsidRPr="00EC5F29">
              <w:rPr>
                <w:spacing w:val="-2"/>
                <w:lang w:val="it-IT"/>
              </w:rPr>
              <w:t xml:space="preserve"> </w:t>
            </w:r>
            <w:r w:rsidRPr="00EC5F29">
              <w:rPr>
                <w:lang w:val="it-IT"/>
              </w:rPr>
              <w:t>budget</w:t>
            </w:r>
            <w:r w:rsidRPr="00EC5F29">
              <w:rPr>
                <w:spacing w:val="-2"/>
                <w:lang w:val="it-IT"/>
              </w:rPr>
              <w:t xml:space="preserve"> </w:t>
            </w:r>
            <w:r w:rsidRPr="00EC5F29">
              <w:rPr>
                <w:lang w:val="it-IT"/>
              </w:rPr>
              <w:t>finanziario</w:t>
            </w:r>
            <w:r w:rsidRPr="00EC5F29">
              <w:rPr>
                <w:rFonts w:ascii="Times New Roman"/>
                <w:lang w:val="it-IT"/>
              </w:rPr>
              <w:tab/>
            </w:r>
            <w:r w:rsidRPr="00EC5F29">
              <w:rPr>
                <w:lang w:val="it-IT"/>
              </w:rPr>
              <w:t>3</w:t>
            </w:r>
          </w:hyperlink>
        </w:p>
        <w:p w:rsidR="0038061F" w:rsidRPr="00EC5F29" w:rsidRDefault="007A417C">
          <w:pPr>
            <w:pStyle w:val="Sommario4"/>
            <w:tabs>
              <w:tab w:val="right" w:pos="9140"/>
            </w:tabs>
            <w:rPr>
              <w:lang w:val="it-IT"/>
            </w:rPr>
          </w:pPr>
          <w:hyperlink w:anchor="_TOC_250006" w:history="1">
            <w:r w:rsidRPr="00EC5F29">
              <w:rPr>
                <w:lang w:val="it-IT"/>
              </w:rPr>
              <w:t>La formazione iniziale e il reclutamento</w:t>
            </w:r>
            <w:r w:rsidRPr="00EC5F29">
              <w:rPr>
                <w:spacing w:val="-9"/>
                <w:lang w:val="it-IT"/>
              </w:rPr>
              <w:t xml:space="preserve"> </w:t>
            </w:r>
            <w:r w:rsidRPr="00EC5F29">
              <w:rPr>
                <w:lang w:val="it-IT"/>
              </w:rPr>
              <w:t>dei</w:t>
            </w:r>
            <w:r w:rsidRPr="00EC5F29">
              <w:rPr>
                <w:spacing w:val="-1"/>
                <w:lang w:val="it-IT"/>
              </w:rPr>
              <w:t xml:space="preserve"> </w:t>
            </w:r>
            <w:r w:rsidRPr="00EC5F29">
              <w:rPr>
                <w:lang w:val="it-IT"/>
              </w:rPr>
              <w:t>docenti</w:t>
            </w:r>
            <w:r w:rsidRPr="00EC5F29">
              <w:rPr>
                <w:rFonts w:ascii="Times New Roman"/>
                <w:lang w:val="it-IT"/>
              </w:rPr>
              <w:tab/>
            </w:r>
            <w:r w:rsidRPr="00EC5F29">
              <w:rPr>
                <w:lang w:val="it-IT"/>
              </w:rPr>
              <w:t>3</w:t>
            </w:r>
          </w:hyperlink>
        </w:p>
        <w:p w:rsidR="0038061F" w:rsidRPr="00EC5F29" w:rsidRDefault="007A417C">
          <w:pPr>
            <w:pStyle w:val="Sommario3"/>
            <w:tabs>
              <w:tab w:val="right" w:pos="9140"/>
            </w:tabs>
            <w:rPr>
              <w:lang w:val="it-IT"/>
            </w:rPr>
          </w:pPr>
          <w:hyperlink w:anchor="_TOC_250005" w:history="1">
            <w:r w:rsidRPr="00EC5F29">
              <w:rPr>
                <w:lang w:val="it-IT"/>
              </w:rPr>
              <w:t>Personale</w:t>
            </w:r>
            <w:r w:rsidRPr="00EC5F29">
              <w:rPr>
                <w:spacing w:val="-2"/>
                <w:lang w:val="it-IT"/>
              </w:rPr>
              <w:t xml:space="preserve"> </w:t>
            </w:r>
            <w:r w:rsidRPr="00EC5F29">
              <w:rPr>
                <w:lang w:val="it-IT"/>
              </w:rPr>
              <w:t>ATA</w:t>
            </w:r>
            <w:r w:rsidRPr="00EC5F29">
              <w:rPr>
                <w:rFonts w:ascii="Times New Roman"/>
                <w:lang w:val="it-IT"/>
              </w:rPr>
              <w:tab/>
            </w:r>
            <w:r w:rsidRPr="00EC5F29">
              <w:rPr>
                <w:lang w:val="it-IT"/>
              </w:rPr>
              <w:t>4</w:t>
            </w:r>
          </w:hyperlink>
        </w:p>
        <w:p w:rsidR="0038061F" w:rsidRPr="00EC5F29" w:rsidRDefault="007A417C">
          <w:pPr>
            <w:pStyle w:val="Sommario3"/>
            <w:tabs>
              <w:tab w:val="right" w:pos="9140"/>
            </w:tabs>
            <w:rPr>
              <w:lang w:val="it-IT"/>
            </w:rPr>
          </w:pPr>
          <w:hyperlink w:anchor="_TOC_250004" w:history="1">
            <w:r w:rsidRPr="00EC5F29">
              <w:rPr>
                <w:lang w:val="it-IT"/>
              </w:rPr>
              <w:t>Contrasto della</w:t>
            </w:r>
            <w:r w:rsidRPr="00EC5F29">
              <w:rPr>
                <w:spacing w:val="-3"/>
                <w:lang w:val="it-IT"/>
              </w:rPr>
              <w:t xml:space="preserve"> </w:t>
            </w:r>
            <w:r w:rsidRPr="00EC5F29">
              <w:rPr>
                <w:lang w:val="it-IT"/>
              </w:rPr>
              <w:t>dispersione</w:t>
            </w:r>
            <w:r w:rsidRPr="00EC5F29">
              <w:rPr>
                <w:spacing w:val="-2"/>
                <w:lang w:val="it-IT"/>
              </w:rPr>
              <w:t xml:space="preserve"> </w:t>
            </w:r>
            <w:r w:rsidRPr="00EC5F29">
              <w:rPr>
                <w:lang w:val="it-IT"/>
              </w:rPr>
              <w:t>scolastica</w:t>
            </w:r>
            <w:r w:rsidRPr="00EC5F29">
              <w:rPr>
                <w:rFonts w:ascii="Times New Roman"/>
                <w:lang w:val="it-IT"/>
              </w:rPr>
              <w:tab/>
            </w:r>
            <w:r w:rsidRPr="00EC5F29">
              <w:rPr>
                <w:lang w:val="it-IT"/>
              </w:rPr>
              <w:t>5</w:t>
            </w:r>
          </w:hyperlink>
        </w:p>
        <w:p w:rsidR="0038061F" w:rsidRPr="00EC5F29" w:rsidRDefault="007A417C">
          <w:pPr>
            <w:pStyle w:val="Sommario3"/>
            <w:tabs>
              <w:tab w:val="right" w:pos="9140"/>
            </w:tabs>
            <w:rPr>
              <w:lang w:val="it-IT"/>
            </w:rPr>
          </w:pPr>
          <w:hyperlink w:anchor="_TOC_250003" w:history="1">
            <w:r w:rsidRPr="00EC5F29">
              <w:rPr>
                <w:lang w:val="it-IT"/>
              </w:rPr>
              <w:t>Edilizia e architettura: sicurezza</w:t>
            </w:r>
            <w:r w:rsidRPr="00EC5F29">
              <w:rPr>
                <w:spacing w:val="-7"/>
                <w:lang w:val="it-IT"/>
              </w:rPr>
              <w:t xml:space="preserve"> </w:t>
            </w:r>
            <w:r w:rsidRPr="00EC5F29">
              <w:rPr>
                <w:lang w:val="it-IT"/>
              </w:rPr>
              <w:t>e</w:t>
            </w:r>
            <w:r w:rsidRPr="00EC5F29">
              <w:rPr>
                <w:spacing w:val="-2"/>
                <w:lang w:val="it-IT"/>
              </w:rPr>
              <w:t xml:space="preserve"> </w:t>
            </w:r>
            <w:r w:rsidRPr="00EC5F29">
              <w:rPr>
                <w:lang w:val="it-IT"/>
              </w:rPr>
              <w:t>innovazione</w:t>
            </w:r>
            <w:r w:rsidRPr="00EC5F29">
              <w:rPr>
                <w:rFonts w:ascii="Times New Roman"/>
                <w:lang w:val="it-IT"/>
              </w:rPr>
              <w:tab/>
            </w:r>
            <w:r w:rsidRPr="00EC5F29">
              <w:rPr>
                <w:lang w:val="it-IT"/>
              </w:rPr>
              <w:t>5</w:t>
            </w:r>
          </w:hyperlink>
        </w:p>
        <w:p w:rsidR="0038061F" w:rsidRPr="00EC5F29" w:rsidRDefault="007A417C">
          <w:pPr>
            <w:pStyle w:val="Sommario3"/>
            <w:tabs>
              <w:tab w:val="right" w:pos="9140"/>
            </w:tabs>
            <w:rPr>
              <w:lang w:val="it-IT"/>
            </w:rPr>
          </w:pPr>
          <w:hyperlink w:anchor="_TOC_250002" w:history="1">
            <w:r w:rsidRPr="00EC5F29">
              <w:rPr>
                <w:lang w:val="it-IT"/>
              </w:rPr>
              <w:t>Scuole</w:t>
            </w:r>
            <w:r w:rsidRPr="00EC5F29">
              <w:rPr>
                <w:spacing w:val="-2"/>
                <w:lang w:val="it-IT"/>
              </w:rPr>
              <w:t xml:space="preserve"> </w:t>
            </w:r>
            <w:r w:rsidRPr="00EC5F29">
              <w:rPr>
                <w:lang w:val="it-IT"/>
              </w:rPr>
              <w:t>Paritarie</w:t>
            </w:r>
            <w:r w:rsidRPr="00EC5F29">
              <w:rPr>
                <w:rFonts w:ascii="Times New Roman"/>
                <w:lang w:val="it-IT"/>
              </w:rPr>
              <w:tab/>
            </w:r>
            <w:r w:rsidRPr="00EC5F29">
              <w:rPr>
                <w:lang w:val="it-IT"/>
              </w:rPr>
              <w:t>6</w:t>
            </w:r>
          </w:hyperlink>
        </w:p>
        <w:p w:rsidR="0038061F" w:rsidRPr="00EC5F29" w:rsidRDefault="007A417C">
          <w:pPr>
            <w:pStyle w:val="Sommario3"/>
            <w:tabs>
              <w:tab w:val="right" w:pos="9140"/>
            </w:tabs>
            <w:rPr>
              <w:lang w:val="it-IT"/>
            </w:rPr>
          </w:pPr>
          <w:hyperlink w:anchor="_TOC_250001" w:history="1">
            <w:r w:rsidRPr="00EC5F29">
              <w:rPr>
                <w:lang w:val="it-IT"/>
              </w:rPr>
              <w:t>Invalsi</w:t>
            </w:r>
            <w:r w:rsidRPr="00EC5F29">
              <w:rPr>
                <w:rFonts w:ascii="Times New Roman"/>
                <w:lang w:val="it-IT"/>
              </w:rPr>
              <w:tab/>
            </w:r>
            <w:r w:rsidRPr="00EC5F29">
              <w:rPr>
                <w:lang w:val="it-IT"/>
              </w:rPr>
              <w:t>6</w:t>
            </w:r>
          </w:hyperlink>
        </w:p>
        <w:p w:rsidR="0038061F" w:rsidRPr="00EC5F29" w:rsidRDefault="007A417C">
          <w:pPr>
            <w:pStyle w:val="Sommario3"/>
            <w:tabs>
              <w:tab w:val="right" w:pos="9140"/>
            </w:tabs>
            <w:rPr>
              <w:lang w:val="it-IT"/>
            </w:rPr>
          </w:pPr>
          <w:hyperlink w:anchor="_TOC_250000" w:history="1">
            <w:r w:rsidRPr="00EC5F29">
              <w:rPr>
                <w:lang w:val="it-IT"/>
              </w:rPr>
              <w:t>Alternanza</w:t>
            </w:r>
            <w:r w:rsidRPr="00EC5F29">
              <w:rPr>
                <w:spacing w:val="-2"/>
                <w:lang w:val="it-IT"/>
              </w:rPr>
              <w:t xml:space="preserve"> </w:t>
            </w:r>
            <w:r w:rsidRPr="00EC5F29">
              <w:rPr>
                <w:lang w:val="it-IT"/>
              </w:rPr>
              <w:t>Scuola-Lavoro</w:t>
            </w:r>
            <w:r w:rsidRPr="00EC5F29">
              <w:rPr>
                <w:rFonts w:ascii="Times New Roman"/>
                <w:lang w:val="it-IT"/>
              </w:rPr>
              <w:tab/>
            </w:r>
            <w:r w:rsidRPr="00EC5F29">
              <w:rPr>
                <w:lang w:val="it-IT"/>
              </w:rPr>
              <w:t>7</w:t>
            </w:r>
          </w:hyperlink>
        </w:p>
      </w:sdtContent>
    </w:sdt>
    <w:p w:rsidR="0038061F" w:rsidRPr="00EC5F29" w:rsidRDefault="0038061F">
      <w:pPr>
        <w:pStyle w:val="Corpotesto"/>
        <w:rPr>
          <w:sz w:val="24"/>
          <w:lang w:val="it-IT"/>
        </w:rPr>
      </w:pPr>
    </w:p>
    <w:p w:rsidR="0038061F" w:rsidRPr="00EC5F29" w:rsidRDefault="0038061F">
      <w:pPr>
        <w:pStyle w:val="Corpotesto"/>
        <w:rPr>
          <w:sz w:val="24"/>
          <w:lang w:val="it-IT"/>
        </w:rPr>
      </w:pPr>
    </w:p>
    <w:p w:rsidR="0038061F" w:rsidRPr="00EC5F29" w:rsidRDefault="0038061F">
      <w:pPr>
        <w:pStyle w:val="Corpotesto"/>
        <w:rPr>
          <w:sz w:val="24"/>
          <w:lang w:val="it-IT"/>
        </w:rPr>
      </w:pPr>
    </w:p>
    <w:p w:rsidR="0038061F" w:rsidRPr="00EC5F29" w:rsidRDefault="0038061F">
      <w:pPr>
        <w:pStyle w:val="Corpotesto"/>
        <w:rPr>
          <w:sz w:val="24"/>
          <w:lang w:val="it-IT"/>
        </w:rPr>
      </w:pPr>
    </w:p>
    <w:p w:rsidR="0038061F" w:rsidRPr="00EC5F29" w:rsidRDefault="0038061F">
      <w:pPr>
        <w:pStyle w:val="Corpotesto"/>
        <w:rPr>
          <w:sz w:val="24"/>
          <w:lang w:val="it-IT"/>
        </w:rPr>
      </w:pPr>
    </w:p>
    <w:p w:rsidR="0038061F" w:rsidRPr="00EC5F29" w:rsidRDefault="0038061F">
      <w:pPr>
        <w:pStyle w:val="Corpotesto"/>
        <w:spacing w:before="3"/>
        <w:rPr>
          <w:sz w:val="31"/>
          <w:lang w:val="it-IT"/>
        </w:rPr>
      </w:pPr>
    </w:p>
    <w:p w:rsidR="0038061F" w:rsidRPr="00EC5F29" w:rsidRDefault="007A417C">
      <w:pPr>
        <w:pStyle w:val="Titolo1"/>
        <w:jc w:val="both"/>
        <w:rPr>
          <w:color w:val="FF0000"/>
          <w:lang w:val="it-IT"/>
        </w:rPr>
      </w:pPr>
      <w:bookmarkStart w:id="1" w:name="_TOC_250012"/>
      <w:bookmarkEnd w:id="1"/>
      <w:r w:rsidRPr="00EC5F29">
        <w:rPr>
          <w:color w:val="FF0000"/>
          <w:lang w:val="it-IT"/>
        </w:rPr>
        <w:t>Introduzione</w:t>
      </w:r>
    </w:p>
    <w:p w:rsidR="0038061F" w:rsidRPr="00EC5F29" w:rsidRDefault="007A417C">
      <w:pPr>
        <w:pStyle w:val="Corpotesto"/>
        <w:spacing w:before="204" w:line="283" w:lineRule="auto"/>
        <w:ind w:left="101" w:right="144"/>
        <w:jc w:val="both"/>
        <w:rPr>
          <w:lang w:val="it-IT"/>
        </w:rPr>
      </w:pPr>
      <w:r w:rsidRPr="00EC5F29">
        <w:rPr>
          <w:lang w:val="it-IT"/>
        </w:rPr>
        <w:t>Il Movimento 5 Stelle desidera una società in cui la violenza e l’odio siano contrastati principalmente attraverso l’educazione scolastica</w:t>
      </w:r>
      <w:r w:rsidRPr="00EC5F29">
        <w:rPr>
          <w:lang w:val="it-IT"/>
        </w:rPr>
        <w:t>, fin dai primi anni di vita. La nostra ambizione più</w:t>
      </w:r>
      <w:r w:rsidRPr="00EC5F29">
        <w:rPr>
          <w:position w:val="1"/>
          <w:lang w:val="it-IT"/>
        </w:rPr>
        <w:t xml:space="preserve">̀ </w:t>
      </w:r>
      <w:r w:rsidRPr="00EC5F29">
        <w:rPr>
          <w:lang w:val="it-IT"/>
        </w:rPr>
        <w:t xml:space="preserve">grande è proprio quella di formare cittadini consapevoli del proprio valore e delle proprie risorse, capaci di superare i conflitti, che rispettino e valorizzino le diversità. Immaginiamo una società pronta a includere le minoranze, promuovendo la cultura </w:t>
      </w:r>
      <w:r w:rsidRPr="00EC5F29">
        <w:rPr>
          <w:lang w:val="it-IT"/>
        </w:rPr>
        <w:t>della tolleranza, contrastando il bullismo e il cyber bullismo, la violenza di genere ed ogni forma di discriminazione. Per questo motivo è importante investire su nuovi percorsi   interdisciplinari</w:t>
      </w:r>
    </w:p>
    <w:p w:rsidR="0038061F" w:rsidRPr="00EC5F29" w:rsidRDefault="0038061F">
      <w:pPr>
        <w:spacing w:line="283" w:lineRule="auto"/>
        <w:jc w:val="both"/>
        <w:rPr>
          <w:lang w:val="it-IT"/>
        </w:rPr>
        <w:sectPr w:rsidR="0038061F" w:rsidRPr="00EC5F29">
          <w:headerReference w:type="default" r:id="rId8"/>
          <w:type w:val="continuous"/>
          <w:pgSz w:w="11920" w:h="16860"/>
          <w:pgMar w:top="0" w:right="1300" w:bottom="280" w:left="1340" w:header="0" w:footer="720" w:gutter="0"/>
          <w:cols w:space="720"/>
        </w:sectPr>
      </w:pPr>
    </w:p>
    <w:p w:rsidR="0038061F" w:rsidRPr="00EC5F29" w:rsidRDefault="0038061F">
      <w:pPr>
        <w:pStyle w:val="Corpotesto"/>
        <w:rPr>
          <w:sz w:val="20"/>
          <w:lang w:val="it-IT"/>
        </w:rPr>
      </w:pPr>
    </w:p>
    <w:p w:rsidR="0038061F" w:rsidRPr="00EC5F29" w:rsidRDefault="0038061F">
      <w:pPr>
        <w:pStyle w:val="Corpotesto"/>
        <w:rPr>
          <w:sz w:val="20"/>
          <w:lang w:val="it-IT"/>
        </w:rPr>
      </w:pPr>
    </w:p>
    <w:p w:rsidR="0038061F" w:rsidRPr="00EC5F29" w:rsidRDefault="0038061F">
      <w:pPr>
        <w:pStyle w:val="Corpotesto"/>
        <w:rPr>
          <w:sz w:val="20"/>
          <w:lang w:val="it-IT"/>
        </w:rPr>
      </w:pPr>
    </w:p>
    <w:p w:rsidR="0038061F" w:rsidRPr="00EC5F29" w:rsidRDefault="0038061F">
      <w:pPr>
        <w:pStyle w:val="Corpotesto"/>
        <w:rPr>
          <w:sz w:val="20"/>
          <w:lang w:val="it-IT"/>
        </w:rPr>
      </w:pPr>
    </w:p>
    <w:p w:rsidR="0038061F" w:rsidRPr="00EC5F29" w:rsidRDefault="0038061F">
      <w:pPr>
        <w:pStyle w:val="Corpotesto"/>
        <w:rPr>
          <w:sz w:val="20"/>
          <w:lang w:val="it-IT"/>
        </w:rPr>
      </w:pPr>
    </w:p>
    <w:p w:rsidR="0038061F" w:rsidRPr="00EC5F29" w:rsidRDefault="0038061F">
      <w:pPr>
        <w:pStyle w:val="Corpotesto"/>
        <w:spacing w:before="4"/>
        <w:rPr>
          <w:sz w:val="16"/>
          <w:lang w:val="it-IT"/>
        </w:rPr>
      </w:pPr>
    </w:p>
    <w:p w:rsidR="0038061F" w:rsidRPr="00EC5F29" w:rsidRDefault="007A417C">
      <w:pPr>
        <w:pStyle w:val="Corpotesto"/>
        <w:spacing w:before="97" w:line="280" w:lineRule="auto"/>
        <w:ind w:left="101" w:right="109"/>
        <w:jc w:val="both"/>
        <w:rPr>
          <w:lang w:val="it-IT"/>
        </w:rPr>
      </w:pPr>
      <w:proofErr w:type="gramStart"/>
      <w:r w:rsidRPr="00EC5F29">
        <w:rPr>
          <w:lang w:val="it-IT"/>
        </w:rPr>
        <w:t>di</w:t>
      </w:r>
      <w:proofErr w:type="gramEnd"/>
      <w:r w:rsidRPr="00EC5F29">
        <w:rPr>
          <w:lang w:val="it-IT"/>
        </w:rPr>
        <w:t xml:space="preserve"> educazione alle emozioni, all’affettività</w:t>
      </w:r>
      <w:r w:rsidRPr="00EC5F29">
        <w:rPr>
          <w:position w:val="1"/>
          <w:lang w:val="it-IT"/>
        </w:rPr>
        <w:t xml:space="preserve">̀ </w:t>
      </w:r>
      <w:r w:rsidRPr="00EC5F29">
        <w:rPr>
          <w:lang w:val="it-IT"/>
        </w:rPr>
        <w:t>e alla parità</w:t>
      </w:r>
      <w:r w:rsidRPr="00EC5F29">
        <w:rPr>
          <w:position w:val="1"/>
          <w:lang w:val="it-IT"/>
        </w:rPr>
        <w:t xml:space="preserve">̀ </w:t>
      </w:r>
      <w:r w:rsidRPr="00EC5F29">
        <w:rPr>
          <w:lang w:val="it-IT"/>
        </w:rPr>
        <w:t xml:space="preserve">di genere. Tutto </w:t>
      </w:r>
      <w:proofErr w:type="gramStart"/>
      <w:r w:rsidRPr="00EC5F29">
        <w:rPr>
          <w:lang w:val="it-IT"/>
        </w:rPr>
        <w:t>ciò</w:t>
      </w:r>
      <w:r w:rsidRPr="00EC5F29">
        <w:rPr>
          <w:position w:val="1"/>
          <w:lang w:val="it-IT"/>
        </w:rPr>
        <w:t xml:space="preserve">̀ </w:t>
      </w:r>
      <w:r w:rsidRPr="00EC5F29">
        <w:rPr>
          <w:lang w:val="it-IT"/>
        </w:rPr>
        <w:t>,</w:t>
      </w:r>
      <w:proofErr w:type="gramEnd"/>
      <w:r w:rsidRPr="00EC5F29">
        <w:rPr>
          <w:lang w:val="it-IT"/>
        </w:rPr>
        <w:t xml:space="preserve"> coniugato a un potenziamento dello studio della nostra Costituzione, sarà</w:t>
      </w:r>
      <w:r w:rsidRPr="00EC5F29">
        <w:rPr>
          <w:position w:val="1"/>
          <w:lang w:val="it-IT"/>
        </w:rPr>
        <w:t xml:space="preserve">̀ </w:t>
      </w:r>
      <w:r w:rsidRPr="00EC5F29">
        <w:rPr>
          <w:lang w:val="it-IT"/>
        </w:rPr>
        <w:t>imprescindibile per formare cittadini del futuro critici e consapevoli.</w:t>
      </w:r>
    </w:p>
    <w:p w:rsidR="0038061F" w:rsidRPr="00EC5F29" w:rsidRDefault="007A417C">
      <w:pPr>
        <w:pStyle w:val="Corpotesto"/>
        <w:spacing w:before="5" w:line="285" w:lineRule="auto"/>
        <w:ind w:left="101" w:right="100"/>
        <w:jc w:val="both"/>
        <w:rPr>
          <w:lang w:val="it-IT"/>
        </w:rPr>
      </w:pPr>
      <w:r w:rsidRPr="00EC5F29">
        <w:rPr>
          <w:lang w:val="it-IT"/>
        </w:rPr>
        <w:t>Tutte le finalità citate comportano un ampliamento delle risorse umane a disposizione delle scuole, e una valorizzazione del personale docente ed educativo già presente negli istituti,</w:t>
      </w:r>
      <w:r w:rsidRPr="00EC5F29">
        <w:rPr>
          <w:lang w:val="it-IT"/>
        </w:rPr>
        <w:t xml:space="preserve"> oltre all’istituzione di un piano formazione di qualità rivolta a tutti gli operatori del </w:t>
      </w:r>
      <w:proofErr w:type="gramStart"/>
      <w:r w:rsidRPr="00EC5F29">
        <w:rPr>
          <w:lang w:val="it-IT"/>
        </w:rPr>
        <w:t>mondo  della</w:t>
      </w:r>
      <w:proofErr w:type="gramEnd"/>
      <w:r w:rsidRPr="00EC5F29">
        <w:rPr>
          <w:spacing w:val="-11"/>
          <w:lang w:val="it-IT"/>
        </w:rPr>
        <w:t xml:space="preserve"> </w:t>
      </w:r>
      <w:r w:rsidRPr="00EC5F29">
        <w:rPr>
          <w:lang w:val="it-IT"/>
        </w:rPr>
        <w:t>scuola.</w:t>
      </w:r>
    </w:p>
    <w:p w:rsidR="0038061F" w:rsidRPr="00EC5F29" w:rsidRDefault="0038061F">
      <w:pPr>
        <w:pStyle w:val="Corpotesto"/>
        <w:spacing w:before="4"/>
        <w:rPr>
          <w:sz w:val="27"/>
          <w:lang w:val="it-IT"/>
        </w:rPr>
      </w:pPr>
    </w:p>
    <w:p w:rsidR="0038061F" w:rsidRPr="00EC5F29" w:rsidRDefault="007A417C">
      <w:pPr>
        <w:pStyle w:val="Titolo1"/>
        <w:tabs>
          <w:tab w:val="left" w:pos="412"/>
        </w:tabs>
        <w:spacing w:before="87"/>
        <w:rPr>
          <w:color w:val="FF0000"/>
          <w:lang w:val="it-IT"/>
        </w:rPr>
      </w:pPr>
      <w:bookmarkStart w:id="2" w:name="_TOC_250011"/>
      <w:r w:rsidRPr="00EC5F29">
        <w:rPr>
          <w:color w:val="FF0000"/>
          <w:spacing w:val="-312"/>
          <w:u w:val="thick"/>
          <w:lang w:val="it-IT"/>
        </w:rPr>
        <w:t>O</w:t>
      </w:r>
      <w:r w:rsidRPr="00EC5F29">
        <w:rPr>
          <w:rFonts w:ascii="Times New Roman"/>
          <w:color w:val="FF0000"/>
          <w:spacing w:val="-312"/>
          <w:lang w:val="it-IT"/>
        </w:rPr>
        <w:tab/>
      </w:r>
      <w:bookmarkEnd w:id="2"/>
      <w:proofErr w:type="spellStart"/>
      <w:r w:rsidRPr="00EC5F29">
        <w:rPr>
          <w:color w:val="FF0000"/>
          <w:u w:val="thick"/>
          <w:lang w:val="it-IT"/>
        </w:rPr>
        <w:t>biettivi</w:t>
      </w:r>
      <w:proofErr w:type="spellEnd"/>
    </w:p>
    <w:p w:rsidR="0038061F" w:rsidRPr="00EC5F29" w:rsidRDefault="0038061F">
      <w:pPr>
        <w:pStyle w:val="Corpotesto"/>
        <w:spacing w:before="7"/>
        <w:rPr>
          <w:sz w:val="9"/>
          <w:lang w:val="it-IT"/>
        </w:rPr>
      </w:pPr>
    </w:p>
    <w:p w:rsidR="0038061F" w:rsidRPr="00EC5F29" w:rsidRDefault="007A417C">
      <w:pPr>
        <w:spacing w:before="93" w:line="285" w:lineRule="auto"/>
        <w:ind w:left="101" w:right="102"/>
        <w:jc w:val="both"/>
        <w:rPr>
          <w:lang w:val="it-IT"/>
        </w:rPr>
      </w:pPr>
      <w:r w:rsidRPr="00EC5F29">
        <w:rPr>
          <w:b/>
          <w:lang w:val="it-IT"/>
        </w:rPr>
        <w:t xml:space="preserve">Il Movimento 5 Stelle si propone di riportare la scuola statale italiana al centro del sistema Paese, </w:t>
      </w:r>
      <w:r w:rsidRPr="00EC5F29">
        <w:rPr>
          <w:lang w:val="it-IT"/>
        </w:rPr>
        <w:t>consentendole di tornare a es</w:t>
      </w:r>
      <w:r w:rsidRPr="00EC5F29">
        <w:rPr>
          <w:lang w:val="it-IT"/>
        </w:rPr>
        <w:t>sere un’eccellenza a livello internazionale, anche mediante un incremento della spesa pubblica per l'istruzione, elevata agli standard europei. Riteniamo, infatti, indispensabile fermare la politica dei tagli lineari, assicurando maggiori risorse all'istru</w:t>
      </w:r>
      <w:r w:rsidRPr="00EC5F29">
        <w:rPr>
          <w:lang w:val="it-IT"/>
        </w:rPr>
        <w:t>zione scolastica fino al raggiungimento della media europea.</w:t>
      </w:r>
    </w:p>
    <w:p w:rsidR="0038061F" w:rsidRPr="00EC5F29" w:rsidRDefault="0038061F">
      <w:pPr>
        <w:pStyle w:val="Corpotesto"/>
        <w:spacing w:before="8"/>
        <w:rPr>
          <w:sz w:val="27"/>
          <w:lang w:val="it-IT"/>
        </w:rPr>
      </w:pPr>
    </w:p>
    <w:p w:rsidR="0038061F" w:rsidRPr="00EC5F29" w:rsidRDefault="007A417C">
      <w:pPr>
        <w:pStyle w:val="Titolo2"/>
        <w:rPr>
          <w:lang w:val="it-IT"/>
        </w:rPr>
      </w:pPr>
      <w:bookmarkStart w:id="3" w:name="_TOC_250010"/>
      <w:bookmarkEnd w:id="3"/>
      <w:r w:rsidRPr="00EC5F29">
        <w:rPr>
          <w:color w:val="434343"/>
          <w:lang w:val="it-IT"/>
        </w:rPr>
        <w:t>Numero alunni e riforma Gelmini</w:t>
      </w:r>
    </w:p>
    <w:p w:rsidR="0038061F" w:rsidRPr="00EC5F29" w:rsidRDefault="007A417C">
      <w:pPr>
        <w:pStyle w:val="Corpotesto"/>
        <w:spacing w:before="139" w:line="285" w:lineRule="auto"/>
        <w:ind w:left="101" w:right="100"/>
        <w:jc w:val="both"/>
        <w:rPr>
          <w:lang w:val="it-IT"/>
        </w:rPr>
      </w:pPr>
      <w:r w:rsidRPr="00EC5F29">
        <w:rPr>
          <w:lang w:val="it-IT"/>
        </w:rPr>
        <w:t>Tra i primi obiettivi che ci prefiggiamo di raggiungere c’è sicuramente la limitazione del numero di alunni per classe (massimo 20/22), allo scopo di consentire a</w:t>
      </w:r>
      <w:r w:rsidRPr="00EC5F29">
        <w:rPr>
          <w:lang w:val="it-IT"/>
        </w:rPr>
        <w:t xml:space="preserve">i docenti di lavorare in un contesto organizzativo e didattico completamente diverso da quello attuale, e assicurare la giusta attenzione agli studenti con difficoltà, particolari potenzialità e diversi talenti. Cambiare la riforma Gelmini significa anche </w:t>
      </w:r>
      <w:r w:rsidRPr="00EC5F29">
        <w:rPr>
          <w:lang w:val="it-IT"/>
        </w:rPr>
        <w:t>ripristinare il tempo pieno e le compresenze nel primo ciclo d’istruzione. Le compresenze di docenti in classe e la programmazione in team andrebbero poi estese anche agli altri gradi scolastici, in modo da ampliare le opportunità formative e applicare mod</w:t>
      </w:r>
      <w:r w:rsidRPr="00EC5F29">
        <w:rPr>
          <w:lang w:val="it-IT"/>
        </w:rPr>
        <w:t>alità didattiche innovative, diverse dalla lezione frontale.</w:t>
      </w:r>
    </w:p>
    <w:p w:rsidR="0038061F" w:rsidRPr="00EC5F29" w:rsidRDefault="0038061F">
      <w:pPr>
        <w:pStyle w:val="Corpotesto"/>
        <w:rPr>
          <w:sz w:val="20"/>
          <w:lang w:val="it-IT"/>
        </w:rPr>
      </w:pPr>
    </w:p>
    <w:p w:rsidR="0038061F" w:rsidRPr="00EC5F29" w:rsidRDefault="0038061F">
      <w:pPr>
        <w:pStyle w:val="Corpotesto"/>
        <w:rPr>
          <w:sz w:val="20"/>
          <w:lang w:val="it-IT"/>
        </w:rPr>
      </w:pPr>
    </w:p>
    <w:p w:rsidR="0038061F" w:rsidRPr="00EC5F29" w:rsidRDefault="007A417C">
      <w:pPr>
        <w:pStyle w:val="Titolo1"/>
        <w:spacing w:before="242"/>
        <w:rPr>
          <w:color w:val="FF0000"/>
          <w:lang w:val="it-IT"/>
        </w:rPr>
      </w:pPr>
      <w:bookmarkStart w:id="4" w:name="_TOC_250009"/>
      <w:proofErr w:type="spellStart"/>
      <w:r w:rsidRPr="00EC5F29">
        <w:rPr>
          <w:color w:val="FF0000"/>
          <w:spacing w:val="-267"/>
          <w:u w:val="thick"/>
          <w:lang w:val="it-IT"/>
        </w:rPr>
        <w:t>P</w:t>
      </w:r>
      <w:bookmarkEnd w:id="4"/>
      <w:r w:rsidR="00EC5F29" w:rsidRPr="00EC5F29">
        <w:rPr>
          <w:color w:val="FF0000"/>
          <w:spacing w:val="-1"/>
          <w:u w:val="thick"/>
          <w:lang w:val="it-IT"/>
        </w:rPr>
        <w:t>Pro</w:t>
      </w:r>
      <w:r w:rsidRPr="00EC5F29">
        <w:rPr>
          <w:color w:val="FF0000"/>
          <w:spacing w:val="-1"/>
          <w:u w:val="thick"/>
          <w:lang w:val="it-IT"/>
        </w:rPr>
        <w:t>poste</w:t>
      </w:r>
      <w:proofErr w:type="spellEnd"/>
    </w:p>
    <w:p w:rsidR="0038061F" w:rsidRPr="00EC5F29" w:rsidRDefault="0038061F">
      <w:pPr>
        <w:pStyle w:val="Corpotesto"/>
        <w:rPr>
          <w:sz w:val="20"/>
          <w:lang w:val="it-IT"/>
        </w:rPr>
      </w:pPr>
    </w:p>
    <w:p w:rsidR="0038061F" w:rsidRPr="00EC5F29" w:rsidRDefault="0038061F">
      <w:pPr>
        <w:pStyle w:val="Corpotesto"/>
        <w:rPr>
          <w:sz w:val="20"/>
          <w:lang w:val="it-IT"/>
        </w:rPr>
      </w:pPr>
    </w:p>
    <w:p w:rsidR="0038061F" w:rsidRPr="00EC5F29" w:rsidRDefault="0038061F">
      <w:pPr>
        <w:pStyle w:val="Corpotesto"/>
        <w:rPr>
          <w:sz w:val="27"/>
          <w:lang w:val="it-IT"/>
        </w:rPr>
      </w:pPr>
    </w:p>
    <w:p w:rsidR="0038061F" w:rsidRPr="00EC5F29" w:rsidRDefault="007A417C">
      <w:pPr>
        <w:spacing w:before="90"/>
        <w:ind w:left="101"/>
        <w:jc w:val="both"/>
        <w:rPr>
          <w:sz w:val="32"/>
          <w:lang w:val="it-IT"/>
        </w:rPr>
      </w:pPr>
      <w:r w:rsidRPr="00EC5F29">
        <w:rPr>
          <w:sz w:val="32"/>
          <w:lang w:val="it-IT"/>
        </w:rPr>
        <w:t>Personale Scolastico</w:t>
      </w:r>
    </w:p>
    <w:p w:rsidR="0038061F" w:rsidRPr="00EC5F29" w:rsidRDefault="007A417C">
      <w:pPr>
        <w:pStyle w:val="Corpotesto"/>
        <w:spacing w:before="191" w:line="285" w:lineRule="auto"/>
        <w:ind w:left="101" w:right="101"/>
        <w:jc w:val="both"/>
        <w:rPr>
          <w:lang w:val="it-IT"/>
        </w:rPr>
      </w:pPr>
      <w:r w:rsidRPr="00EC5F29">
        <w:rPr>
          <w:lang w:val="it-IT"/>
        </w:rPr>
        <w:t xml:space="preserve">Il personale scolastico rappresenta, senza alcun dubbio, uno dei pilastri fondamentali su cui regge oggi l’intero sistema di istruzione italiano. Grazie alla qualità e alla professionalità dei nostri docenti, e di tutti i soggetti che a </w:t>
      </w:r>
      <w:proofErr w:type="gramStart"/>
      <w:r w:rsidRPr="00EC5F29">
        <w:rPr>
          <w:lang w:val="it-IT"/>
        </w:rPr>
        <w:t>vario  titolo</w:t>
      </w:r>
      <w:proofErr w:type="gramEnd"/>
      <w:r w:rsidRPr="00EC5F29">
        <w:rPr>
          <w:lang w:val="it-IT"/>
        </w:rPr>
        <w:t xml:space="preserve"> fanno</w:t>
      </w:r>
      <w:r w:rsidRPr="00EC5F29">
        <w:rPr>
          <w:lang w:val="it-IT"/>
        </w:rPr>
        <w:t xml:space="preserve"> parte del personale in servizio presso le nostre scuole, il sistema è riuscito a reggersi in piedi nonostante siano state messe in atto una serie di sciagurate riforme, culminate con l’approvazione della c.d.  “Buona scuola”, che avrebbero potuto determin</w:t>
      </w:r>
      <w:r w:rsidRPr="00EC5F29">
        <w:rPr>
          <w:lang w:val="it-IT"/>
        </w:rPr>
        <w:t>arne il rilancio e, invece, continuano a portarla verso il</w:t>
      </w:r>
      <w:r w:rsidRPr="00EC5F29">
        <w:rPr>
          <w:spacing w:val="-9"/>
          <w:lang w:val="it-IT"/>
        </w:rPr>
        <w:t xml:space="preserve"> </w:t>
      </w:r>
      <w:r w:rsidRPr="00EC5F29">
        <w:rPr>
          <w:lang w:val="it-IT"/>
        </w:rPr>
        <w:t>collasso.</w:t>
      </w:r>
    </w:p>
    <w:p w:rsidR="0038061F" w:rsidRPr="00EC5F29" w:rsidRDefault="0038061F">
      <w:pPr>
        <w:spacing w:line="285" w:lineRule="auto"/>
        <w:jc w:val="both"/>
        <w:rPr>
          <w:lang w:val="it-IT"/>
        </w:rPr>
        <w:sectPr w:rsidR="0038061F" w:rsidRPr="00EC5F29">
          <w:pgSz w:w="11920" w:h="16860"/>
          <w:pgMar w:top="0" w:right="1340" w:bottom="280" w:left="1340" w:header="0" w:footer="0" w:gutter="0"/>
          <w:cols w:space="720"/>
        </w:sectPr>
      </w:pPr>
    </w:p>
    <w:p w:rsidR="0038061F" w:rsidRPr="00EC5F29" w:rsidRDefault="0038061F">
      <w:pPr>
        <w:pStyle w:val="Corpotesto"/>
        <w:rPr>
          <w:sz w:val="20"/>
          <w:lang w:val="it-IT"/>
        </w:rPr>
      </w:pPr>
    </w:p>
    <w:p w:rsidR="0038061F" w:rsidRPr="00EC5F29" w:rsidRDefault="0038061F">
      <w:pPr>
        <w:pStyle w:val="Corpotesto"/>
        <w:rPr>
          <w:sz w:val="20"/>
          <w:lang w:val="it-IT"/>
        </w:rPr>
      </w:pPr>
    </w:p>
    <w:p w:rsidR="0038061F" w:rsidRPr="00EC5F29" w:rsidRDefault="0038061F">
      <w:pPr>
        <w:pStyle w:val="Corpotesto"/>
        <w:rPr>
          <w:sz w:val="20"/>
          <w:lang w:val="it-IT"/>
        </w:rPr>
      </w:pPr>
    </w:p>
    <w:p w:rsidR="0038061F" w:rsidRPr="00EC5F29" w:rsidRDefault="0038061F">
      <w:pPr>
        <w:pStyle w:val="Corpotesto"/>
        <w:rPr>
          <w:sz w:val="20"/>
          <w:lang w:val="it-IT"/>
        </w:rPr>
      </w:pPr>
    </w:p>
    <w:p w:rsidR="0038061F" w:rsidRPr="00EC5F29" w:rsidRDefault="0038061F">
      <w:pPr>
        <w:pStyle w:val="Corpotesto"/>
        <w:rPr>
          <w:sz w:val="20"/>
          <w:lang w:val="it-IT"/>
        </w:rPr>
      </w:pPr>
    </w:p>
    <w:p w:rsidR="0038061F" w:rsidRPr="00EC5F29" w:rsidRDefault="0038061F">
      <w:pPr>
        <w:pStyle w:val="Corpotesto"/>
        <w:rPr>
          <w:sz w:val="20"/>
          <w:lang w:val="it-IT"/>
        </w:rPr>
      </w:pPr>
    </w:p>
    <w:p w:rsidR="0038061F" w:rsidRPr="00EC5F29" w:rsidRDefault="0038061F">
      <w:pPr>
        <w:pStyle w:val="Corpotesto"/>
        <w:spacing w:before="5"/>
        <w:rPr>
          <w:sz w:val="25"/>
          <w:lang w:val="it-IT"/>
        </w:rPr>
      </w:pPr>
    </w:p>
    <w:p w:rsidR="0038061F" w:rsidRPr="00EC5F29" w:rsidRDefault="007A417C">
      <w:pPr>
        <w:pStyle w:val="Titolo2"/>
        <w:spacing w:before="91"/>
        <w:rPr>
          <w:color w:val="FF0000"/>
          <w:lang w:val="it-IT"/>
        </w:rPr>
      </w:pPr>
      <w:bookmarkStart w:id="5" w:name="_TOC_250008"/>
      <w:bookmarkEnd w:id="5"/>
      <w:r w:rsidRPr="00EC5F29">
        <w:rPr>
          <w:color w:val="FF0000"/>
          <w:lang w:val="it-IT"/>
        </w:rPr>
        <w:t>Dirigenti Scolastici</w:t>
      </w:r>
    </w:p>
    <w:p w:rsidR="0038061F" w:rsidRPr="00EC5F29" w:rsidRDefault="0038061F">
      <w:pPr>
        <w:pStyle w:val="Corpotesto"/>
        <w:rPr>
          <w:sz w:val="30"/>
          <w:lang w:val="it-IT"/>
        </w:rPr>
      </w:pPr>
    </w:p>
    <w:p w:rsidR="0038061F" w:rsidRPr="00EC5F29" w:rsidRDefault="007A417C">
      <w:pPr>
        <w:pStyle w:val="Titolo3"/>
        <w:rPr>
          <w:lang w:val="it-IT"/>
        </w:rPr>
      </w:pPr>
      <w:bookmarkStart w:id="6" w:name="_TOC_250007"/>
      <w:bookmarkEnd w:id="6"/>
      <w:r w:rsidRPr="00EC5F29">
        <w:rPr>
          <w:color w:val="666666"/>
          <w:lang w:val="it-IT"/>
        </w:rPr>
        <w:t>Aumento budget finanziario</w:t>
      </w:r>
    </w:p>
    <w:p w:rsidR="0038061F" w:rsidRPr="00EC5F29" w:rsidRDefault="007A417C">
      <w:pPr>
        <w:pStyle w:val="Corpotesto"/>
        <w:spacing w:before="132" w:line="285" w:lineRule="auto"/>
        <w:ind w:left="101" w:right="104"/>
        <w:jc w:val="both"/>
        <w:rPr>
          <w:lang w:val="it-IT"/>
        </w:rPr>
      </w:pPr>
      <w:r w:rsidRPr="00EC5F29">
        <w:rPr>
          <w:lang w:val="it-IT"/>
        </w:rPr>
        <w:t>Il funzionamento delle nostre scuole risulta fortemente indebolito anche a causa della mancanza di un numero sufficiente di dirigenti scolastici. Crediamo sia di fondamentale importanza mettere questi ultimi nella condizione di avere strumenti e risorse ad</w:t>
      </w:r>
      <w:r w:rsidRPr="00EC5F29">
        <w:rPr>
          <w:lang w:val="it-IT"/>
        </w:rPr>
        <w:t xml:space="preserve">eguate al quotidiano funzionamento dell’Istituzione scolastica, e alla realizzazione </w:t>
      </w:r>
      <w:proofErr w:type="gramStart"/>
      <w:r w:rsidRPr="00EC5F29">
        <w:rPr>
          <w:lang w:val="it-IT"/>
        </w:rPr>
        <w:t>del  Piano</w:t>
      </w:r>
      <w:proofErr w:type="gramEnd"/>
      <w:r w:rsidRPr="00EC5F29">
        <w:rPr>
          <w:lang w:val="it-IT"/>
        </w:rPr>
        <w:t xml:space="preserve"> dell’offerta formativa (POF). Per questo motivo </w:t>
      </w:r>
      <w:r w:rsidRPr="00EC5F29">
        <w:rPr>
          <w:b/>
          <w:lang w:val="it-IT"/>
        </w:rPr>
        <w:t xml:space="preserve">intendiamo </w:t>
      </w:r>
      <w:proofErr w:type="gramStart"/>
      <w:r w:rsidRPr="00EC5F29">
        <w:rPr>
          <w:b/>
          <w:lang w:val="it-IT"/>
        </w:rPr>
        <w:t>aumentare  il</w:t>
      </w:r>
      <w:proofErr w:type="gramEnd"/>
      <w:r w:rsidRPr="00EC5F29">
        <w:rPr>
          <w:b/>
          <w:lang w:val="it-IT"/>
        </w:rPr>
        <w:t xml:space="preserve">  budget finanziario da stanziare, e semplificare l’accesso ai fondi europei, </w:t>
      </w:r>
      <w:r w:rsidRPr="00EC5F29">
        <w:rPr>
          <w:lang w:val="it-IT"/>
        </w:rPr>
        <w:t>in modo ch</w:t>
      </w:r>
      <w:r w:rsidRPr="00EC5F29">
        <w:rPr>
          <w:lang w:val="it-IT"/>
        </w:rPr>
        <w:t>e siano garantiti uniformemente a tutte le scuole.</w:t>
      </w:r>
    </w:p>
    <w:p w:rsidR="0038061F" w:rsidRPr="00EC5F29" w:rsidRDefault="007A417C">
      <w:pPr>
        <w:pStyle w:val="Corpotesto"/>
        <w:ind w:left="101"/>
        <w:jc w:val="both"/>
        <w:rPr>
          <w:lang w:val="it-IT"/>
        </w:rPr>
      </w:pPr>
      <w:r w:rsidRPr="00EC5F29">
        <w:rPr>
          <w:lang w:val="it-IT"/>
        </w:rPr>
        <w:t>Tra le azioni che il M5S ha intenzione di implementare sono da evidenziare:</w:t>
      </w:r>
    </w:p>
    <w:p w:rsidR="0038061F" w:rsidRPr="00EC5F29" w:rsidRDefault="0038061F">
      <w:pPr>
        <w:pStyle w:val="Corpotesto"/>
        <w:spacing w:before="2"/>
        <w:rPr>
          <w:sz w:val="30"/>
          <w:lang w:val="it-IT"/>
        </w:rPr>
      </w:pPr>
    </w:p>
    <w:p w:rsidR="0038061F" w:rsidRPr="00EC5F29" w:rsidRDefault="007A417C">
      <w:pPr>
        <w:pStyle w:val="Paragrafoelenco"/>
        <w:numPr>
          <w:ilvl w:val="0"/>
          <w:numId w:val="4"/>
        </w:numPr>
        <w:tabs>
          <w:tab w:val="left" w:pos="821"/>
          <w:tab w:val="left" w:pos="822"/>
        </w:tabs>
        <w:ind w:hanging="360"/>
        <w:rPr>
          <w:lang w:val="it-IT"/>
        </w:rPr>
      </w:pPr>
      <w:proofErr w:type="gramStart"/>
      <w:r w:rsidRPr="00EC5F29">
        <w:rPr>
          <w:lang w:val="it-IT"/>
        </w:rPr>
        <w:t>l’assunzione</w:t>
      </w:r>
      <w:proofErr w:type="gramEnd"/>
      <w:r w:rsidRPr="00EC5F29">
        <w:rPr>
          <w:spacing w:val="-8"/>
          <w:lang w:val="it-IT"/>
        </w:rPr>
        <w:t xml:space="preserve"> </w:t>
      </w:r>
      <w:r w:rsidRPr="00EC5F29">
        <w:rPr>
          <w:lang w:val="it-IT"/>
        </w:rPr>
        <w:t>del</w:t>
      </w:r>
      <w:r w:rsidRPr="00EC5F29">
        <w:rPr>
          <w:spacing w:val="-8"/>
          <w:lang w:val="it-IT"/>
        </w:rPr>
        <w:t xml:space="preserve"> </w:t>
      </w:r>
      <w:r w:rsidRPr="00EC5F29">
        <w:rPr>
          <w:lang w:val="it-IT"/>
        </w:rPr>
        <w:t>numero</w:t>
      </w:r>
      <w:r w:rsidRPr="00EC5F29">
        <w:rPr>
          <w:spacing w:val="-8"/>
          <w:lang w:val="it-IT"/>
        </w:rPr>
        <w:t xml:space="preserve"> </w:t>
      </w:r>
      <w:r w:rsidRPr="00EC5F29">
        <w:rPr>
          <w:lang w:val="it-IT"/>
        </w:rPr>
        <w:t>dei</w:t>
      </w:r>
      <w:r w:rsidRPr="00EC5F29">
        <w:rPr>
          <w:spacing w:val="-8"/>
          <w:lang w:val="it-IT"/>
        </w:rPr>
        <w:t xml:space="preserve"> </w:t>
      </w:r>
      <w:r w:rsidRPr="00EC5F29">
        <w:rPr>
          <w:lang w:val="it-IT"/>
        </w:rPr>
        <w:t>dirigenti</w:t>
      </w:r>
      <w:r w:rsidRPr="00EC5F29">
        <w:rPr>
          <w:spacing w:val="-8"/>
          <w:lang w:val="it-IT"/>
        </w:rPr>
        <w:t xml:space="preserve"> </w:t>
      </w:r>
      <w:r w:rsidRPr="00EC5F29">
        <w:rPr>
          <w:lang w:val="it-IT"/>
        </w:rPr>
        <w:t>scolastici</w:t>
      </w:r>
      <w:r w:rsidRPr="00EC5F29">
        <w:rPr>
          <w:spacing w:val="-8"/>
          <w:lang w:val="it-IT"/>
        </w:rPr>
        <w:t xml:space="preserve"> </w:t>
      </w:r>
      <w:r w:rsidRPr="00EC5F29">
        <w:rPr>
          <w:lang w:val="it-IT"/>
        </w:rPr>
        <w:t>necessari</w:t>
      </w:r>
      <w:r w:rsidRPr="00EC5F29">
        <w:rPr>
          <w:spacing w:val="-8"/>
          <w:lang w:val="it-IT"/>
        </w:rPr>
        <w:t xml:space="preserve"> </w:t>
      </w:r>
      <w:r w:rsidRPr="00EC5F29">
        <w:rPr>
          <w:lang w:val="it-IT"/>
        </w:rPr>
        <w:t>eliminando</w:t>
      </w:r>
      <w:r w:rsidRPr="00EC5F29">
        <w:rPr>
          <w:spacing w:val="-8"/>
          <w:lang w:val="it-IT"/>
        </w:rPr>
        <w:t xml:space="preserve"> </w:t>
      </w:r>
      <w:r w:rsidRPr="00EC5F29">
        <w:rPr>
          <w:lang w:val="it-IT"/>
        </w:rPr>
        <w:t>le</w:t>
      </w:r>
      <w:r w:rsidRPr="00EC5F29">
        <w:rPr>
          <w:spacing w:val="-8"/>
          <w:lang w:val="it-IT"/>
        </w:rPr>
        <w:t xml:space="preserve"> </w:t>
      </w:r>
      <w:r w:rsidRPr="00EC5F29">
        <w:rPr>
          <w:lang w:val="it-IT"/>
        </w:rPr>
        <w:t>reggenze;</w:t>
      </w:r>
    </w:p>
    <w:p w:rsidR="0038061F" w:rsidRPr="00EC5F29" w:rsidRDefault="007A417C">
      <w:pPr>
        <w:pStyle w:val="Paragrafoelenco"/>
        <w:numPr>
          <w:ilvl w:val="0"/>
          <w:numId w:val="4"/>
        </w:numPr>
        <w:tabs>
          <w:tab w:val="left" w:pos="821"/>
          <w:tab w:val="left" w:pos="822"/>
        </w:tabs>
        <w:spacing w:before="46"/>
        <w:ind w:hanging="360"/>
        <w:rPr>
          <w:lang w:val="it-IT"/>
        </w:rPr>
      </w:pPr>
      <w:proofErr w:type="gramStart"/>
      <w:r w:rsidRPr="00EC5F29">
        <w:rPr>
          <w:lang w:val="it-IT"/>
        </w:rPr>
        <w:t>l’ampliamento</w:t>
      </w:r>
      <w:proofErr w:type="gramEnd"/>
      <w:r w:rsidRPr="00EC5F29">
        <w:rPr>
          <w:spacing w:val="-8"/>
          <w:lang w:val="it-IT"/>
        </w:rPr>
        <w:t xml:space="preserve"> </w:t>
      </w:r>
      <w:r w:rsidRPr="00EC5F29">
        <w:rPr>
          <w:lang w:val="it-IT"/>
        </w:rPr>
        <w:t>delle</w:t>
      </w:r>
      <w:r w:rsidRPr="00EC5F29">
        <w:rPr>
          <w:spacing w:val="-8"/>
          <w:lang w:val="it-IT"/>
        </w:rPr>
        <w:t xml:space="preserve"> </w:t>
      </w:r>
      <w:r w:rsidRPr="00EC5F29">
        <w:rPr>
          <w:lang w:val="it-IT"/>
        </w:rPr>
        <w:t>risorse</w:t>
      </w:r>
      <w:r w:rsidRPr="00EC5F29">
        <w:rPr>
          <w:spacing w:val="-8"/>
          <w:lang w:val="it-IT"/>
        </w:rPr>
        <w:t xml:space="preserve"> </w:t>
      </w:r>
      <w:r w:rsidRPr="00EC5F29">
        <w:rPr>
          <w:lang w:val="it-IT"/>
        </w:rPr>
        <w:t>per</w:t>
      </w:r>
      <w:r w:rsidRPr="00EC5F29">
        <w:rPr>
          <w:spacing w:val="-8"/>
          <w:lang w:val="it-IT"/>
        </w:rPr>
        <w:t xml:space="preserve"> </w:t>
      </w:r>
      <w:r w:rsidRPr="00EC5F29">
        <w:rPr>
          <w:lang w:val="it-IT"/>
        </w:rPr>
        <w:t>la</w:t>
      </w:r>
      <w:r w:rsidRPr="00EC5F29">
        <w:rPr>
          <w:spacing w:val="-8"/>
          <w:lang w:val="it-IT"/>
        </w:rPr>
        <w:t xml:space="preserve"> </w:t>
      </w:r>
      <w:r w:rsidRPr="00EC5F29">
        <w:rPr>
          <w:lang w:val="it-IT"/>
        </w:rPr>
        <w:t>gestione</w:t>
      </w:r>
      <w:r w:rsidRPr="00EC5F29">
        <w:rPr>
          <w:spacing w:val="-8"/>
          <w:lang w:val="it-IT"/>
        </w:rPr>
        <w:t xml:space="preserve"> </w:t>
      </w:r>
      <w:r w:rsidRPr="00EC5F29">
        <w:rPr>
          <w:lang w:val="it-IT"/>
        </w:rPr>
        <w:t>degli</w:t>
      </w:r>
      <w:r w:rsidRPr="00EC5F29">
        <w:rPr>
          <w:spacing w:val="-7"/>
          <w:lang w:val="it-IT"/>
        </w:rPr>
        <w:t xml:space="preserve"> </w:t>
      </w:r>
      <w:r w:rsidRPr="00EC5F29">
        <w:rPr>
          <w:lang w:val="it-IT"/>
        </w:rPr>
        <w:t>Istituti</w:t>
      </w:r>
      <w:r w:rsidRPr="00EC5F29">
        <w:rPr>
          <w:spacing w:val="-7"/>
          <w:lang w:val="it-IT"/>
        </w:rPr>
        <w:t xml:space="preserve"> </w:t>
      </w:r>
      <w:r w:rsidRPr="00EC5F29">
        <w:rPr>
          <w:lang w:val="it-IT"/>
        </w:rPr>
        <w:t>scolastici;</w:t>
      </w:r>
    </w:p>
    <w:p w:rsidR="0038061F" w:rsidRPr="00EC5F29" w:rsidRDefault="007A417C">
      <w:pPr>
        <w:pStyle w:val="Paragrafoelenco"/>
        <w:numPr>
          <w:ilvl w:val="0"/>
          <w:numId w:val="4"/>
        </w:numPr>
        <w:tabs>
          <w:tab w:val="left" w:pos="822"/>
        </w:tabs>
        <w:spacing w:before="46" w:line="285" w:lineRule="auto"/>
        <w:ind w:right="101" w:hanging="360"/>
        <w:jc w:val="both"/>
        <w:rPr>
          <w:lang w:val="it-IT"/>
        </w:rPr>
      </w:pPr>
      <w:proofErr w:type="gramStart"/>
      <w:r w:rsidRPr="00EC5F29">
        <w:rPr>
          <w:lang w:val="it-IT"/>
        </w:rPr>
        <w:t>il</w:t>
      </w:r>
      <w:proofErr w:type="gramEnd"/>
      <w:r w:rsidRPr="00EC5F29">
        <w:rPr>
          <w:lang w:val="it-IT"/>
        </w:rPr>
        <w:t xml:space="preserve"> maggior supporto per l’accesso ai fondi europei e adeguata attenzione alle aree disagiate;</w:t>
      </w:r>
    </w:p>
    <w:p w:rsidR="0038061F" w:rsidRPr="00EC5F29" w:rsidRDefault="007A417C">
      <w:pPr>
        <w:pStyle w:val="Paragrafoelenco"/>
        <w:numPr>
          <w:ilvl w:val="0"/>
          <w:numId w:val="4"/>
        </w:numPr>
        <w:tabs>
          <w:tab w:val="left" w:pos="821"/>
          <w:tab w:val="left" w:pos="822"/>
        </w:tabs>
        <w:ind w:hanging="360"/>
        <w:rPr>
          <w:lang w:val="it-IT"/>
        </w:rPr>
      </w:pPr>
      <w:proofErr w:type="gramStart"/>
      <w:r w:rsidRPr="00EC5F29">
        <w:rPr>
          <w:lang w:val="it-IT"/>
        </w:rPr>
        <w:t>la</w:t>
      </w:r>
      <w:proofErr w:type="gramEnd"/>
      <w:r w:rsidRPr="00EC5F29">
        <w:rPr>
          <w:spacing w:val="-10"/>
          <w:lang w:val="it-IT"/>
        </w:rPr>
        <w:t xml:space="preserve"> </w:t>
      </w:r>
      <w:r w:rsidRPr="00EC5F29">
        <w:rPr>
          <w:lang w:val="it-IT"/>
        </w:rPr>
        <w:t>rimodulazione</w:t>
      </w:r>
      <w:r w:rsidRPr="00EC5F29">
        <w:rPr>
          <w:spacing w:val="-10"/>
          <w:lang w:val="it-IT"/>
        </w:rPr>
        <w:t xml:space="preserve"> </w:t>
      </w:r>
      <w:r w:rsidRPr="00EC5F29">
        <w:rPr>
          <w:lang w:val="it-IT"/>
        </w:rPr>
        <w:t>delle</w:t>
      </w:r>
      <w:r w:rsidRPr="00EC5F29">
        <w:rPr>
          <w:spacing w:val="-10"/>
          <w:lang w:val="it-IT"/>
        </w:rPr>
        <w:t xml:space="preserve"> </w:t>
      </w:r>
      <w:r w:rsidRPr="00EC5F29">
        <w:rPr>
          <w:lang w:val="it-IT"/>
        </w:rPr>
        <w:t>responsabilità</w:t>
      </w:r>
      <w:r w:rsidRPr="00EC5F29">
        <w:rPr>
          <w:spacing w:val="-10"/>
          <w:lang w:val="it-IT"/>
        </w:rPr>
        <w:t xml:space="preserve"> </w:t>
      </w:r>
      <w:r w:rsidRPr="00EC5F29">
        <w:rPr>
          <w:lang w:val="it-IT"/>
        </w:rPr>
        <w:t>relative</w:t>
      </w:r>
      <w:r w:rsidRPr="00EC5F29">
        <w:rPr>
          <w:spacing w:val="-10"/>
          <w:lang w:val="it-IT"/>
        </w:rPr>
        <w:t xml:space="preserve"> </w:t>
      </w:r>
      <w:r w:rsidRPr="00EC5F29">
        <w:rPr>
          <w:lang w:val="it-IT"/>
        </w:rPr>
        <w:t>alla</w:t>
      </w:r>
      <w:r w:rsidRPr="00EC5F29">
        <w:rPr>
          <w:spacing w:val="-10"/>
          <w:lang w:val="it-IT"/>
        </w:rPr>
        <w:t xml:space="preserve"> </w:t>
      </w:r>
      <w:r w:rsidRPr="00EC5F29">
        <w:rPr>
          <w:lang w:val="it-IT"/>
        </w:rPr>
        <w:t>sicurezza;</w:t>
      </w:r>
    </w:p>
    <w:p w:rsidR="0038061F" w:rsidRPr="00EC5F29" w:rsidRDefault="007A417C">
      <w:pPr>
        <w:pStyle w:val="Paragrafoelenco"/>
        <w:numPr>
          <w:ilvl w:val="0"/>
          <w:numId w:val="4"/>
        </w:numPr>
        <w:tabs>
          <w:tab w:val="left" w:pos="822"/>
        </w:tabs>
        <w:spacing w:before="47" w:line="285" w:lineRule="auto"/>
        <w:ind w:right="107" w:hanging="360"/>
        <w:jc w:val="both"/>
        <w:rPr>
          <w:lang w:val="it-IT"/>
        </w:rPr>
      </w:pPr>
      <w:proofErr w:type="gramStart"/>
      <w:r w:rsidRPr="00EC5F29">
        <w:rPr>
          <w:lang w:val="it-IT"/>
        </w:rPr>
        <w:t>l’estensione</w:t>
      </w:r>
      <w:proofErr w:type="gramEnd"/>
      <w:r w:rsidRPr="00EC5F29">
        <w:rPr>
          <w:lang w:val="it-IT"/>
        </w:rPr>
        <w:t xml:space="preserve"> dei processi decisionali a strutture intermedie competenti </w:t>
      </w:r>
      <w:r w:rsidRPr="00EC5F29">
        <w:rPr>
          <w:lang w:val="it-IT"/>
        </w:rPr>
        <w:t xml:space="preserve"> periodicamente elette dal collegio</w:t>
      </w:r>
      <w:r w:rsidRPr="00EC5F29">
        <w:rPr>
          <w:spacing w:val="-37"/>
          <w:lang w:val="it-IT"/>
        </w:rPr>
        <w:t xml:space="preserve"> </w:t>
      </w:r>
      <w:r w:rsidRPr="00EC5F29">
        <w:rPr>
          <w:lang w:val="it-IT"/>
        </w:rPr>
        <w:t>docenti;</w:t>
      </w:r>
    </w:p>
    <w:p w:rsidR="0038061F" w:rsidRPr="00EC5F29" w:rsidRDefault="007A417C">
      <w:pPr>
        <w:pStyle w:val="Paragrafoelenco"/>
        <w:numPr>
          <w:ilvl w:val="0"/>
          <w:numId w:val="4"/>
        </w:numPr>
        <w:tabs>
          <w:tab w:val="left" w:pos="821"/>
          <w:tab w:val="left" w:pos="822"/>
        </w:tabs>
        <w:ind w:hanging="360"/>
        <w:rPr>
          <w:lang w:val="it-IT"/>
        </w:rPr>
      </w:pPr>
      <w:proofErr w:type="gramStart"/>
      <w:r w:rsidRPr="00EC5F29">
        <w:rPr>
          <w:lang w:val="it-IT"/>
        </w:rPr>
        <w:t>l’aumento</w:t>
      </w:r>
      <w:proofErr w:type="gramEnd"/>
      <w:r w:rsidRPr="00EC5F29">
        <w:rPr>
          <w:spacing w:val="-8"/>
          <w:lang w:val="it-IT"/>
        </w:rPr>
        <w:t xml:space="preserve"> </w:t>
      </w:r>
      <w:r w:rsidRPr="00EC5F29">
        <w:rPr>
          <w:lang w:val="it-IT"/>
        </w:rPr>
        <w:t>stipendiale</w:t>
      </w:r>
      <w:r w:rsidRPr="00EC5F29">
        <w:rPr>
          <w:spacing w:val="-8"/>
          <w:lang w:val="it-IT"/>
        </w:rPr>
        <w:t xml:space="preserve"> </w:t>
      </w:r>
      <w:r w:rsidRPr="00EC5F29">
        <w:rPr>
          <w:lang w:val="it-IT"/>
        </w:rPr>
        <w:t>di</w:t>
      </w:r>
      <w:r w:rsidRPr="00EC5F29">
        <w:rPr>
          <w:spacing w:val="-7"/>
          <w:lang w:val="it-IT"/>
        </w:rPr>
        <w:t xml:space="preserve"> </w:t>
      </w:r>
      <w:r w:rsidRPr="00EC5F29">
        <w:rPr>
          <w:lang w:val="it-IT"/>
        </w:rPr>
        <w:t>tutto</w:t>
      </w:r>
      <w:r w:rsidRPr="00EC5F29">
        <w:rPr>
          <w:spacing w:val="-8"/>
          <w:lang w:val="it-IT"/>
        </w:rPr>
        <w:t xml:space="preserve"> </w:t>
      </w:r>
      <w:r w:rsidRPr="00EC5F29">
        <w:rPr>
          <w:lang w:val="it-IT"/>
        </w:rPr>
        <w:t>il</w:t>
      </w:r>
      <w:r w:rsidRPr="00EC5F29">
        <w:rPr>
          <w:spacing w:val="-7"/>
          <w:lang w:val="it-IT"/>
        </w:rPr>
        <w:t xml:space="preserve"> </w:t>
      </w:r>
      <w:r w:rsidRPr="00EC5F29">
        <w:rPr>
          <w:lang w:val="it-IT"/>
        </w:rPr>
        <w:t>personale</w:t>
      </w:r>
      <w:r w:rsidRPr="00EC5F29">
        <w:rPr>
          <w:spacing w:val="-8"/>
          <w:lang w:val="it-IT"/>
        </w:rPr>
        <w:t xml:space="preserve"> </w:t>
      </w:r>
      <w:r w:rsidRPr="00EC5F29">
        <w:rPr>
          <w:lang w:val="it-IT"/>
        </w:rPr>
        <w:t>scolastico</w:t>
      </w:r>
      <w:r w:rsidRPr="00EC5F29">
        <w:rPr>
          <w:spacing w:val="-8"/>
          <w:lang w:val="it-IT"/>
        </w:rPr>
        <w:t xml:space="preserve"> </w:t>
      </w:r>
      <w:r w:rsidRPr="00EC5F29">
        <w:rPr>
          <w:lang w:val="it-IT"/>
        </w:rPr>
        <w:t>(Dirigenti,</w:t>
      </w:r>
      <w:r w:rsidRPr="00EC5F29">
        <w:rPr>
          <w:spacing w:val="-8"/>
          <w:lang w:val="it-IT"/>
        </w:rPr>
        <w:t xml:space="preserve"> </w:t>
      </w:r>
      <w:r w:rsidRPr="00EC5F29">
        <w:rPr>
          <w:lang w:val="it-IT"/>
        </w:rPr>
        <w:t>docenti</w:t>
      </w:r>
      <w:r w:rsidRPr="00EC5F29">
        <w:rPr>
          <w:spacing w:val="-7"/>
          <w:lang w:val="it-IT"/>
        </w:rPr>
        <w:t xml:space="preserve"> </w:t>
      </w:r>
      <w:r w:rsidRPr="00EC5F29">
        <w:rPr>
          <w:lang w:val="it-IT"/>
        </w:rPr>
        <w:t>e</w:t>
      </w:r>
      <w:r w:rsidRPr="00EC5F29">
        <w:rPr>
          <w:spacing w:val="-8"/>
          <w:lang w:val="it-IT"/>
        </w:rPr>
        <w:t xml:space="preserve"> </w:t>
      </w:r>
      <w:r w:rsidRPr="00EC5F29">
        <w:rPr>
          <w:lang w:val="it-IT"/>
        </w:rPr>
        <w:t>ATA);</w:t>
      </w:r>
    </w:p>
    <w:p w:rsidR="0038061F" w:rsidRPr="00EC5F29" w:rsidRDefault="0038061F">
      <w:pPr>
        <w:pStyle w:val="Corpotesto"/>
        <w:rPr>
          <w:sz w:val="24"/>
          <w:lang w:val="it-IT"/>
        </w:rPr>
      </w:pPr>
    </w:p>
    <w:p w:rsidR="0038061F" w:rsidRPr="00EC5F29" w:rsidRDefault="0038061F">
      <w:pPr>
        <w:pStyle w:val="Corpotesto"/>
        <w:spacing w:before="7"/>
        <w:rPr>
          <w:sz w:val="30"/>
          <w:lang w:val="it-IT"/>
        </w:rPr>
      </w:pPr>
    </w:p>
    <w:p w:rsidR="0038061F" w:rsidRPr="00EC5F29" w:rsidRDefault="007A417C">
      <w:pPr>
        <w:pStyle w:val="Titolo3"/>
        <w:spacing w:before="1"/>
        <w:rPr>
          <w:color w:val="FF0000"/>
          <w:lang w:val="it-IT"/>
        </w:rPr>
      </w:pPr>
      <w:bookmarkStart w:id="7" w:name="_TOC_250006"/>
      <w:bookmarkEnd w:id="7"/>
      <w:r w:rsidRPr="00EC5F29">
        <w:rPr>
          <w:color w:val="FF0000"/>
          <w:lang w:val="it-IT"/>
        </w:rPr>
        <w:t>La formazione iniziale e il reclutamento dei docenti</w:t>
      </w:r>
    </w:p>
    <w:p w:rsidR="0038061F" w:rsidRPr="00EC5F29" w:rsidRDefault="007A417C">
      <w:pPr>
        <w:pStyle w:val="Corpotesto"/>
        <w:spacing w:before="133" w:line="285" w:lineRule="auto"/>
        <w:ind w:left="101" w:right="104"/>
        <w:jc w:val="both"/>
        <w:rPr>
          <w:lang w:val="it-IT"/>
        </w:rPr>
      </w:pPr>
      <w:r w:rsidRPr="00EC5F29">
        <w:rPr>
          <w:lang w:val="it-IT"/>
        </w:rPr>
        <w:t>Il sistema di reclutamento dei docenti rappresenta senz’altro uno degli aspetti più critici e complessi dell’attuale modello scolastico. La scuola italiana, infatti, da tempo paga lo scotto dell’attuazione di politiche che hanno condotto ad un continuo sfr</w:t>
      </w:r>
      <w:r w:rsidRPr="00EC5F29">
        <w:rPr>
          <w:lang w:val="it-IT"/>
        </w:rPr>
        <w:t>uttamento del personale. Fin dal 2014, abbiamo proposto di mettere a punto un piano di assunzioni pluriennale di tutto il personale precario avente diritto, basato sull’effettivo fabbisogno delle scuole.</w:t>
      </w:r>
    </w:p>
    <w:p w:rsidR="0038061F" w:rsidRPr="00EC5F29" w:rsidRDefault="0038061F">
      <w:pPr>
        <w:pStyle w:val="Corpotesto"/>
        <w:spacing w:before="1"/>
        <w:rPr>
          <w:sz w:val="26"/>
          <w:lang w:val="it-IT"/>
        </w:rPr>
      </w:pPr>
    </w:p>
    <w:p w:rsidR="0038061F" w:rsidRDefault="007A417C">
      <w:pPr>
        <w:pStyle w:val="Corpotesto"/>
        <w:ind w:left="101"/>
        <w:jc w:val="both"/>
      </w:pPr>
      <w:proofErr w:type="spellStart"/>
      <w:r>
        <w:t>Riteniamo</w:t>
      </w:r>
      <w:proofErr w:type="spellEnd"/>
      <w:r>
        <w:t xml:space="preserve"> </w:t>
      </w:r>
      <w:proofErr w:type="spellStart"/>
      <w:r>
        <w:t>dunque</w:t>
      </w:r>
      <w:proofErr w:type="spellEnd"/>
      <w:r>
        <w:t xml:space="preserve"> </w:t>
      </w:r>
      <w:proofErr w:type="spellStart"/>
      <w:r>
        <w:t>essenziale</w:t>
      </w:r>
      <w:proofErr w:type="spellEnd"/>
      <w:r>
        <w:t>:</w:t>
      </w:r>
    </w:p>
    <w:p w:rsidR="0038061F" w:rsidRDefault="0038061F">
      <w:pPr>
        <w:pStyle w:val="Corpotesto"/>
        <w:spacing w:before="1"/>
        <w:rPr>
          <w:sz w:val="30"/>
        </w:rPr>
      </w:pPr>
    </w:p>
    <w:p w:rsidR="0038061F" w:rsidRPr="00EC5F29" w:rsidRDefault="007A417C">
      <w:pPr>
        <w:pStyle w:val="Paragrafoelenco"/>
        <w:numPr>
          <w:ilvl w:val="0"/>
          <w:numId w:val="4"/>
        </w:numPr>
        <w:tabs>
          <w:tab w:val="left" w:pos="822"/>
        </w:tabs>
        <w:spacing w:before="1" w:line="285" w:lineRule="auto"/>
        <w:ind w:right="103" w:hanging="360"/>
        <w:jc w:val="both"/>
        <w:rPr>
          <w:lang w:val="it-IT"/>
        </w:rPr>
      </w:pPr>
      <w:proofErr w:type="gramStart"/>
      <w:r w:rsidRPr="00EC5F29">
        <w:rPr>
          <w:lang w:val="it-IT"/>
        </w:rPr>
        <w:t>abrogare</w:t>
      </w:r>
      <w:proofErr w:type="gramEnd"/>
      <w:r w:rsidRPr="00EC5F29">
        <w:rPr>
          <w:lang w:val="it-IT"/>
        </w:rPr>
        <w:t xml:space="preserve"> la chiamata diretta ed eliminare gli ambiti introdotti dalla Legge n.107 del 2015, c.d. “Buona</w:t>
      </w:r>
      <w:r w:rsidRPr="00EC5F29">
        <w:rPr>
          <w:spacing w:val="-22"/>
          <w:lang w:val="it-IT"/>
        </w:rPr>
        <w:t xml:space="preserve"> </w:t>
      </w:r>
      <w:r w:rsidRPr="00EC5F29">
        <w:rPr>
          <w:lang w:val="it-IT"/>
        </w:rPr>
        <w:t>Scuola”;</w:t>
      </w:r>
    </w:p>
    <w:p w:rsidR="0038061F" w:rsidRPr="00EC5F29" w:rsidRDefault="007A417C">
      <w:pPr>
        <w:pStyle w:val="Paragrafoelenco"/>
        <w:numPr>
          <w:ilvl w:val="0"/>
          <w:numId w:val="4"/>
        </w:numPr>
        <w:tabs>
          <w:tab w:val="left" w:pos="822"/>
        </w:tabs>
        <w:spacing w:line="285" w:lineRule="auto"/>
        <w:ind w:right="102" w:hanging="360"/>
        <w:jc w:val="both"/>
        <w:rPr>
          <w:lang w:val="it-IT"/>
        </w:rPr>
      </w:pPr>
      <w:proofErr w:type="gramStart"/>
      <w:r w:rsidRPr="00EC5F29">
        <w:rPr>
          <w:lang w:val="it-IT"/>
        </w:rPr>
        <w:t>monitorare</w:t>
      </w:r>
      <w:proofErr w:type="gramEnd"/>
      <w:r w:rsidRPr="00EC5F29">
        <w:rPr>
          <w:lang w:val="it-IT"/>
        </w:rPr>
        <w:t xml:space="preserve"> il percorso di formazione iniziale, tirocinio e inserimento nella funzione docente (FIT), per un’eventuale riduzione da tre a due an</w:t>
      </w:r>
      <w:r w:rsidRPr="00EC5F29">
        <w:rPr>
          <w:lang w:val="it-IT"/>
        </w:rPr>
        <w:t>ni (uno formativo e uno dedicato</w:t>
      </w:r>
      <w:r w:rsidRPr="00EC5F29">
        <w:rPr>
          <w:spacing w:val="-8"/>
          <w:lang w:val="it-IT"/>
        </w:rPr>
        <w:t xml:space="preserve"> </w:t>
      </w:r>
      <w:r w:rsidRPr="00EC5F29">
        <w:rPr>
          <w:lang w:val="it-IT"/>
        </w:rPr>
        <w:t>all’esperienza</w:t>
      </w:r>
      <w:r w:rsidRPr="00EC5F29">
        <w:rPr>
          <w:spacing w:val="-8"/>
          <w:lang w:val="it-IT"/>
        </w:rPr>
        <w:t xml:space="preserve"> </w:t>
      </w:r>
      <w:r w:rsidRPr="00EC5F29">
        <w:rPr>
          <w:lang w:val="it-IT"/>
        </w:rPr>
        <w:t>sul</w:t>
      </w:r>
      <w:r w:rsidRPr="00EC5F29">
        <w:rPr>
          <w:spacing w:val="-7"/>
          <w:lang w:val="it-IT"/>
        </w:rPr>
        <w:t xml:space="preserve"> </w:t>
      </w:r>
      <w:r w:rsidRPr="00EC5F29">
        <w:rPr>
          <w:lang w:val="it-IT"/>
        </w:rPr>
        <w:t>campo)</w:t>
      </w:r>
      <w:r w:rsidRPr="00EC5F29">
        <w:rPr>
          <w:spacing w:val="-8"/>
          <w:lang w:val="it-IT"/>
        </w:rPr>
        <w:t xml:space="preserve"> </w:t>
      </w:r>
      <w:r w:rsidRPr="00EC5F29">
        <w:rPr>
          <w:lang w:val="it-IT"/>
        </w:rPr>
        <w:t>ed</w:t>
      </w:r>
      <w:r w:rsidRPr="00EC5F29">
        <w:rPr>
          <w:spacing w:val="-8"/>
          <w:lang w:val="it-IT"/>
        </w:rPr>
        <w:t xml:space="preserve"> </w:t>
      </w:r>
      <w:r w:rsidRPr="00EC5F29">
        <w:rPr>
          <w:lang w:val="it-IT"/>
        </w:rPr>
        <w:t>eventuali</w:t>
      </w:r>
      <w:r w:rsidRPr="00EC5F29">
        <w:rPr>
          <w:spacing w:val="-7"/>
          <w:lang w:val="it-IT"/>
        </w:rPr>
        <w:t xml:space="preserve"> </w:t>
      </w:r>
      <w:r w:rsidRPr="00EC5F29">
        <w:rPr>
          <w:lang w:val="it-IT"/>
        </w:rPr>
        <w:t>revisioni</w:t>
      </w:r>
      <w:r w:rsidRPr="00EC5F29">
        <w:rPr>
          <w:spacing w:val="-7"/>
          <w:lang w:val="it-IT"/>
        </w:rPr>
        <w:t xml:space="preserve"> </w:t>
      </w:r>
      <w:r w:rsidRPr="00EC5F29">
        <w:rPr>
          <w:lang w:val="it-IT"/>
        </w:rPr>
        <w:t>dei</w:t>
      </w:r>
      <w:r w:rsidRPr="00EC5F29">
        <w:rPr>
          <w:spacing w:val="-7"/>
          <w:lang w:val="it-IT"/>
        </w:rPr>
        <w:t xml:space="preserve"> </w:t>
      </w:r>
      <w:r w:rsidRPr="00EC5F29">
        <w:rPr>
          <w:lang w:val="it-IT"/>
        </w:rPr>
        <w:t>requisiti</w:t>
      </w:r>
      <w:r w:rsidRPr="00EC5F29">
        <w:rPr>
          <w:spacing w:val="-7"/>
          <w:lang w:val="it-IT"/>
        </w:rPr>
        <w:t xml:space="preserve"> </w:t>
      </w:r>
      <w:r w:rsidRPr="00EC5F29">
        <w:rPr>
          <w:lang w:val="it-IT"/>
        </w:rPr>
        <w:t>di</w:t>
      </w:r>
      <w:r w:rsidRPr="00EC5F29">
        <w:rPr>
          <w:spacing w:val="-7"/>
          <w:lang w:val="it-IT"/>
        </w:rPr>
        <w:t xml:space="preserve"> </w:t>
      </w:r>
      <w:r w:rsidRPr="00EC5F29">
        <w:rPr>
          <w:lang w:val="it-IT"/>
        </w:rPr>
        <w:t>accesso;</w:t>
      </w:r>
    </w:p>
    <w:p w:rsidR="0038061F" w:rsidRPr="00EC5F29" w:rsidRDefault="007A417C">
      <w:pPr>
        <w:pStyle w:val="Paragrafoelenco"/>
        <w:numPr>
          <w:ilvl w:val="0"/>
          <w:numId w:val="4"/>
        </w:numPr>
        <w:tabs>
          <w:tab w:val="left" w:pos="822"/>
        </w:tabs>
        <w:spacing w:line="285" w:lineRule="auto"/>
        <w:ind w:right="111" w:hanging="360"/>
        <w:jc w:val="both"/>
        <w:rPr>
          <w:lang w:val="it-IT"/>
        </w:rPr>
      </w:pPr>
      <w:proofErr w:type="gramStart"/>
      <w:r w:rsidRPr="00EC5F29">
        <w:rPr>
          <w:lang w:val="it-IT"/>
        </w:rPr>
        <w:t>censire</w:t>
      </w:r>
      <w:proofErr w:type="gramEnd"/>
      <w:r w:rsidRPr="00EC5F29">
        <w:rPr>
          <w:lang w:val="it-IT"/>
        </w:rPr>
        <w:t xml:space="preserve"> i precari ancora presenti nelle varie graduatorie, soprattutto nelle classi di concorso in esubero (diritto, storia dell’arte, musica…), ai </w:t>
      </w:r>
      <w:r w:rsidRPr="00EC5F29">
        <w:rPr>
          <w:lang w:val="it-IT"/>
        </w:rPr>
        <w:t>fini di attuare un programma</w:t>
      </w:r>
      <w:r w:rsidRPr="00EC5F29">
        <w:rPr>
          <w:spacing w:val="-7"/>
          <w:lang w:val="it-IT"/>
        </w:rPr>
        <w:t xml:space="preserve"> </w:t>
      </w:r>
      <w:r w:rsidRPr="00EC5F29">
        <w:rPr>
          <w:lang w:val="it-IT"/>
        </w:rPr>
        <w:t>di</w:t>
      </w:r>
      <w:r w:rsidRPr="00EC5F29">
        <w:rPr>
          <w:spacing w:val="-6"/>
          <w:lang w:val="it-IT"/>
        </w:rPr>
        <w:t xml:space="preserve"> </w:t>
      </w:r>
      <w:r w:rsidRPr="00EC5F29">
        <w:rPr>
          <w:lang w:val="it-IT"/>
        </w:rPr>
        <w:t>assunzione</w:t>
      </w:r>
      <w:r w:rsidRPr="00EC5F29">
        <w:rPr>
          <w:spacing w:val="-7"/>
          <w:lang w:val="it-IT"/>
        </w:rPr>
        <w:t xml:space="preserve"> </w:t>
      </w:r>
      <w:r w:rsidRPr="00EC5F29">
        <w:rPr>
          <w:lang w:val="it-IT"/>
        </w:rPr>
        <w:t>il</w:t>
      </w:r>
      <w:r w:rsidRPr="00EC5F29">
        <w:rPr>
          <w:spacing w:val="-6"/>
          <w:lang w:val="it-IT"/>
        </w:rPr>
        <w:t xml:space="preserve"> </w:t>
      </w:r>
      <w:r w:rsidRPr="00EC5F29">
        <w:rPr>
          <w:lang w:val="it-IT"/>
        </w:rPr>
        <w:t>più</w:t>
      </w:r>
      <w:r w:rsidRPr="00EC5F29">
        <w:rPr>
          <w:spacing w:val="-7"/>
          <w:lang w:val="it-IT"/>
        </w:rPr>
        <w:t xml:space="preserve"> </w:t>
      </w:r>
      <w:r w:rsidRPr="00EC5F29">
        <w:rPr>
          <w:lang w:val="it-IT"/>
        </w:rPr>
        <w:t>possibile</w:t>
      </w:r>
      <w:r w:rsidRPr="00EC5F29">
        <w:rPr>
          <w:spacing w:val="-7"/>
          <w:lang w:val="it-IT"/>
        </w:rPr>
        <w:t xml:space="preserve"> </w:t>
      </w:r>
      <w:r w:rsidRPr="00EC5F29">
        <w:rPr>
          <w:lang w:val="it-IT"/>
        </w:rPr>
        <w:t>rispondente</w:t>
      </w:r>
      <w:r w:rsidRPr="00EC5F29">
        <w:rPr>
          <w:spacing w:val="-7"/>
          <w:lang w:val="it-IT"/>
        </w:rPr>
        <w:t xml:space="preserve"> </w:t>
      </w:r>
      <w:r w:rsidRPr="00EC5F29">
        <w:rPr>
          <w:lang w:val="it-IT"/>
        </w:rPr>
        <w:t>al</w:t>
      </w:r>
      <w:r w:rsidRPr="00EC5F29">
        <w:rPr>
          <w:spacing w:val="-6"/>
          <w:lang w:val="it-IT"/>
        </w:rPr>
        <w:t xml:space="preserve"> </w:t>
      </w:r>
      <w:r w:rsidRPr="00EC5F29">
        <w:rPr>
          <w:lang w:val="it-IT"/>
        </w:rPr>
        <w:t>fabbisogno</w:t>
      </w:r>
      <w:r w:rsidRPr="00EC5F29">
        <w:rPr>
          <w:spacing w:val="-7"/>
          <w:lang w:val="it-IT"/>
        </w:rPr>
        <w:t xml:space="preserve"> </w:t>
      </w:r>
      <w:r w:rsidRPr="00EC5F29">
        <w:rPr>
          <w:lang w:val="it-IT"/>
        </w:rPr>
        <w:t>delle</w:t>
      </w:r>
      <w:r w:rsidRPr="00EC5F29">
        <w:rPr>
          <w:spacing w:val="-7"/>
          <w:lang w:val="it-IT"/>
        </w:rPr>
        <w:t xml:space="preserve"> </w:t>
      </w:r>
      <w:r w:rsidRPr="00EC5F29">
        <w:rPr>
          <w:lang w:val="it-IT"/>
        </w:rPr>
        <w:t>scuole;</w:t>
      </w:r>
    </w:p>
    <w:p w:rsidR="0038061F" w:rsidRPr="00EC5F29" w:rsidRDefault="007A417C">
      <w:pPr>
        <w:pStyle w:val="Paragrafoelenco"/>
        <w:numPr>
          <w:ilvl w:val="0"/>
          <w:numId w:val="4"/>
        </w:numPr>
        <w:tabs>
          <w:tab w:val="left" w:pos="822"/>
        </w:tabs>
        <w:spacing w:line="285" w:lineRule="auto"/>
        <w:ind w:right="101" w:hanging="360"/>
        <w:jc w:val="both"/>
        <w:rPr>
          <w:lang w:val="it-IT"/>
        </w:rPr>
      </w:pPr>
      <w:proofErr w:type="gramStart"/>
      <w:r w:rsidRPr="00EC5F29">
        <w:rPr>
          <w:lang w:val="it-IT"/>
        </w:rPr>
        <w:t>incentrare</w:t>
      </w:r>
      <w:proofErr w:type="gramEnd"/>
      <w:r w:rsidRPr="00EC5F29">
        <w:rPr>
          <w:lang w:val="it-IT"/>
        </w:rPr>
        <w:t xml:space="preserve"> la formazione iniziale dei docenti sugli aspetti didattici e metodologici della professione, sull’utilizzo delle nuove tecnologie e sulle importa</w:t>
      </w:r>
      <w:r w:rsidRPr="00EC5F29">
        <w:rPr>
          <w:lang w:val="it-IT"/>
        </w:rPr>
        <w:t>nti sfide a cui saranno chiamati i cittadini di domani e per cui saranno fondamentali l’educazione civica, ambientale, alimentare e l’educazione alle emozioni, all’affettività, alla parità di  genere e alla sessualità</w:t>
      </w:r>
      <w:r w:rsidRPr="00EC5F29">
        <w:rPr>
          <w:spacing w:val="-32"/>
          <w:lang w:val="it-IT"/>
        </w:rPr>
        <w:t xml:space="preserve"> </w:t>
      </w:r>
      <w:r w:rsidRPr="00EC5F29">
        <w:rPr>
          <w:lang w:val="it-IT"/>
        </w:rPr>
        <w:t>consapevole.</w:t>
      </w:r>
    </w:p>
    <w:p w:rsidR="0038061F" w:rsidRPr="00EC5F29" w:rsidRDefault="0038061F">
      <w:pPr>
        <w:spacing w:line="285" w:lineRule="auto"/>
        <w:jc w:val="both"/>
        <w:rPr>
          <w:lang w:val="it-IT"/>
        </w:rPr>
        <w:sectPr w:rsidR="0038061F" w:rsidRPr="00EC5F29">
          <w:pgSz w:w="11920" w:h="16860"/>
          <w:pgMar w:top="0" w:right="1340" w:bottom="280" w:left="1340" w:header="0" w:footer="0" w:gutter="0"/>
          <w:cols w:space="720"/>
        </w:sectPr>
      </w:pPr>
    </w:p>
    <w:p w:rsidR="0038061F" w:rsidRPr="00EC5F29" w:rsidRDefault="0038061F">
      <w:pPr>
        <w:pStyle w:val="Corpotesto"/>
        <w:rPr>
          <w:sz w:val="20"/>
          <w:lang w:val="it-IT"/>
        </w:rPr>
      </w:pPr>
    </w:p>
    <w:p w:rsidR="0038061F" w:rsidRPr="00EC5F29" w:rsidRDefault="0038061F">
      <w:pPr>
        <w:pStyle w:val="Corpotesto"/>
        <w:rPr>
          <w:sz w:val="20"/>
          <w:lang w:val="it-IT"/>
        </w:rPr>
      </w:pPr>
    </w:p>
    <w:p w:rsidR="0038061F" w:rsidRPr="00EC5F29" w:rsidRDefault="0038061F">
      <w:pPr>
        <w:pStyle w:val="Corpotesto"/>
        <w:rPr>
          <w:sz w:val="20"/>
          <w:lang w:val="it-IT"/>
        </w:rPr>
      </w:pPr>
    </w:p>
    <w:p w:rsidR="0038061F" w:rsidRPr="00EC5F29" w:rsidRDefault="0038061F">
      <w:pPr>
        <w:pStyle w:val="Corpotesto"/>
        <w:rPr>
          <w:sz w:val="20"/>
          <w:lang w:val="it-IT"/>
        </w:rPr>
      </w:pPr>
    </w:p>
    <w:p w:rsidR="0038061F" w:rsidRPr="00EC5F29" w:rsidRDefault="0038061F">
      <w:pPr>
        <w:pStyle w:val="Corpotesto"/>
        <w:rPr>
          <w:sz w:val="20"/>
          <w:lang w:val="it-IT"/>
        </w:rPr>
      </w:pPr>
    </w:p>
    <w:p w:rsidR="0038061F" w:rsidRPr="00EC5F29" w:rsidRDefault="0038061F">
      <w:pPr>
        <w:pStyle w:val="Corpotesto"/>
        <w:spacing w:before="6"/>
        <w:rPr>
          <w:sz w:val="17"/>
          <w:lang w:val="it-IT"/>
        </w:rPr>
      </w:pPr>
    </w:p>
    <w:p w:rsidR="0038061F" w:rsidRPr="00EC5F29" w:rsidRDefault="007A417C">
      <w:pPr>
        <w:pStyle w:val="Paragrafoelenco"/>
        <w:numPr>
          <w:ilvl w:val="0"/>
          <w:numId w:val="4"/>
        </w:numPr>
        <w:tabs>
          <w:tab w:val="left" w:pos="821"/>
          <w:tab w:val="left" w:pos="822"/>
        </w:tabs>
        <w:spacing w:before="93"/>
        <w:ind w:hanging="360"/>
        <w:rPr>
          <w:lang w:val="it-IT"/>
        </w:rPr>
      </w:pPr>
      <w:proofErr w:type="gramStart"/>
      <w:r w:rsidRPr="00EC5F29">
        <w:rPr>
          <w:lang w:val="it-IT"/>
        </w:rPr>
        <w:t>r</w:t>
      </w:r>
      <w:r w:rsidRPr="00EC5F29">
        <w:rPr>
          <w:lang w:val="it-IT"/>
        </w:rPr>
        <w:t>ipristinare</w:t>
      </w:r>
      <w:proofErr w:type="gramEnd"/>
      <w:r w:rsidRPr="00EC5F29">
        <w:rPr>
          <w:spacing w:val="-8"/>
          <w:lang w:val="it-IT"/>
        </w:rPr>
        <w:t xml:space="preserve"> </w:t>
      </w:r>
      <w:r w:rsidRPr="00EC5F29">
        <w:rPr>
          <w:lang w:val="it-IT"/>
        </w:rPr>
        <w:t>l’inserimento</w:t>
      </w:r>
      <w:r w:rsidRPr="00EC5F29">
        <w:rPr>
          <w:spacing w:val="-8"/>
          <w:lang w:val="it-IT"/>
        </w:rPr>
        <w:t xml:space="preserve"> </w:t>
      </w:r>
      <w:r w:rsidRPr="00EC5F29">
        <w:rPr>
          <w:lang w:val="it-IT"/>
        </w:rPr>
        <w:t>dei</w:t>
      </w:r>
      <w:r w:rsidRPr="00EC5F29">
        <w:rPr>
          <w:spacing w:val="-7"/>
          <w:lang w:val="it-IT"/>
        </w:rPr>
        <w:t xml:space="preserve"> </w:t>
      </w:r>
      <w:r w:rsidRPr="00EC5F29">
        <w:rPr>
          <w:lang w:val="it-IT"/>
        </w:rPr>
        <w:t>docenti</w:t>
      </w:r>
      <w:r w:rsidRPr="00EC5F29">
        <w:rPr>
          <w:spacing w:val="-7"/>
          <w:lang w:val="it-IT"/>
        </w:rPr>
        <w:t xml:space="preserve"> </w:t>
      </w:r>
      <w:r w:rsidRPr="00EC5F29">
        <w:rPr>
          <w:lang w:val="it-IT"/>
        </w:rPr>
        <w:t>idonei</w:t>
      </w:r>
      <w:r w:rsidRPr="00EC5F29">
        <w:rPr>
          <w:spacing w:val="-7"/>
          <w:lang w:val="it-IT"/>
        </w:rPr>
        <w:t xml:space="preserve"> </w:t>
      </w:r>
      <w:r w:rsidRPr="00EC5F29">
        <w:rPr>
          <w:lang w:val="it-IT"/>
        </w:rPr>
        <w:t>ai</w:t>
      </w:r>
      <w:r w:rsidRPr="00EC5F29">
        <w:rPr>
          <w:spacing w:val="-7"/>
          <w:lang w:val="it-IT"/>
        </w:rPr>
        <w:t xml:space="preserve"> </w:t>
      </w:r>
      <w:r w:rsidRPr="00EC5F29">
        <w:rPr>
          <w:lang w:val="it-IT"/>
        </w:rPr>
        <w:t>concorsi</w:t>
      </w:r>
      <w:r w:rsidRPr="00EC5F29">
        <w:rPr>
          <w:spacing w:val="-7"/>
          <w:lang w:val="it-IT"/>
        </w:rPr>
        <w:t xml:space="preserve"> </w:t>
      </w:r>
      <w:r w:rsidRPr="00EC5F29">
        <w:rPr>
          <w:lang w:val="it-IT"/>
        </w:rPr>
        <w:t>nelle</w:t>
      </w:r>
      <w:r w:rsidRPr="00EC5F29">
        <w:rPr>
          <w:spacing w:val="-8"/>
          <w:lang w:val="it-IT"/>
        </w:rPr>
        <w:t xml:space="preserve"> </w:t>
      </w:r>
      <w:r w:rsidRPr="00EC5F29">
        <w:rPr>
          <w:lang w:val="it-IT"/>
        </w:rPr>
        <w:t>graduatorie</w:t>
      </w:r>
      <w:r w:rsidRPr="00EC5F29">
        <w:rPr>
          <w:spacing w:val="-8"/>
          <w:lang w:val="it-IT"/>
        </w:rPr>
        <w:t xml:space="preserve"> </w:t>
      </w:r>
      <w:r w:rsidRPr="00EC5F29">
        <w:rPr>
          <w:lang w:val="it-IT"/>
        </w:rPr>
        <w:t>di</w:t>
      </w:r>
      <w:r w:rsidRPr="00EC5F29">
        <w:rPr>
          <w:spacing w:val="-7"/>
          <w:lang w:val="it-IT"/>
        </w:rPr>
        <w:t xml:space="preserve"> </w:t>
      </w:r>
      <w:r w:rsidRPr="00EC5F29">
        <w:rPr>
          <w:lang w:val="it-IT"/>
        </w:rPr>
        <w:t>merito;</w:t>
      </w:r>
    </w:p>
    <w:p w:rsidR="0038061F" w:rsidRPr="00EC5F29" w:rsidRDefault="007A417C">
      <w:pPr>
        <w:pStyle w:val="Paragrafoelenco"/>
        <w:numPr>
          <w:ilvl w:val="0"/>
          <w:numId w:val="4"/>
        </w:numPr>
        <w:tabs>
          <w:tab w:val="left" w:pos="822"/>
        </w:tabs>
        <w:spacing w:before="46" w:line="285" w:lineRule="auto"/>
        <w:ind w:right="103" w:hanging="360"/>
        <w:jc w:val="both"/>
        <w:rPr>
          <w:lang w:val="it-IT"/>
        </w:rPr>
      </w:pPr>
      <w:r w:rsidRPr="00EC5F29">
        <w:rPr>
          <w:lang w:val="it-IT"/>
        </w:rPr>
        <w:t>Il piano di assunzioni straordinario della L.107 su base nazionale e gestito da un algoritmo fallato e fallace ha creato gravi distorsioni nella distribuzione nazionale dei docenti, creando un esodo forzato di docenti perlopiù dal Sud al Nord, per la maggi</w:t>
      </w:r>
      <w:r w:rsidRPr="00EC5F29">
        <w:rPr>
          <w:lang w:val="it-IT"/>
        </w:rPr>
        <w:t>or parte delle volte</w:t>
      </w:r>
      <w:r w:rsidRPr="00EC5F29">
        <w:rPr>
          <w:spacing w:val="31"/>
          <w:lang w:val="it-IT"/>
        </w:rPr>
        <w:t xml:space="preserve"> </w:t>
      </w:r>
      <w:r w:rsidRPr="00EC5F29">
        <w:rPr>
          <w:lang w:val="it-IT"/>
        </w:rPr>
        <w:t>ingiustificato.</w:t>
      </w:r>
    </w:p>
    <w:p w:rsidR="0038061F" w:rsidRPr="00EC5F29" w:rsidRDefault="007A417C">
      <w:pPr>
        <w:pStyle w:val="Corpotesto"/>
        <w:spacing w:line="285" w:lineRule="auto"/>
        <w:ind w:left="821" w:right="101"/>
        <w:jc w:val="both"/>
        <w:rPr>
          <w:lang w:val="it-IT"/>
        </w:rPr>
      </w:pPr>
      <w:r w:rsidRPr="00EC5F29">
        <w:rPr>
          <w:lang w:val="it-IT"/>
        </w:rPr>
        <w:t>Bisogna prevedere, dopo aver analizzato i dati, un piano per eliminare le suddette distorsioni, in considerazione delle reali necessità delle scuole anche alla luce dei provvedimenti previsti nel presente programma in m</w:t>
      </w:r>
      <w:r w:rsidRPr="00EC5F29">
        <w:rPr>
          <w:lang w:val="it-IT"/>
        </w:rPr>
        <w:t>erito agli organici.</w:t>
      </w:r>
    </w:p>
    <w:p w:rsidR="0038061F" w:rsidRPr="00EC5F29" w:rsidRDefault="0038061F">
      <w:pPr>
        <w:pStyle w:val="Corpotesto"/>
        <w:rPr>
          <w:sz w:val="24"/>
          <w:lang w:val="it-IT"/>
        </w:rPr>
      </w:pPr>
    </w:p>
    <w:p w:rsidR="0038061F" w:rsidRPr="00EC5F29" w:rsidRDefault="0038061F">
      <w:pPr>
        <w:pStyle w:val="Corpotesto"/>
        <w:spacing w:before="10"/>
        <w:rPr>
          <w:sz w:val="29"/>
          <w:lang w:val="it-IT"/>
        </w:rPr>
      </w:pPr>
    </w:p>
    <w:p w:rsidR="0038061F" w:rsidRPr="00EC5F29" w:rsidRDefault="007A417C">
      <w:pPr>
        <w:pStyle w:val="Titolo2"/>
        <w:rPr>
          <w:color w:val="FF0000"/>
          <w:lang w:val="it-IT"/>
        </w:rPr>
      </w:pPr>
      <w:bookmarkStart w:id="8" w:name="_TOC_250005"/>
      <w:bookmarkEnd w:id="8"/>
      <w:r w:rsidRPr="00EC5F29">
        <w:rPr>
          <w:color w:val="FF0000"/>
          <w:lang w:val="it-IT"/>
        </w:rPr>
        <w:t>Personale ATA</w:t>
      </w:r>
    </w:p>
    <w:p w:rsidR="0038061F" w:rsidRPr="00EC5F29" w:rsidRDefault="007A417C">
      <w:pPr>
        <w:pStyle w:val="Corpotesto"/>
        <w:spacing w:before="169" w:line="300" w:lineRule="auto"/>
        <w:ind w:left="101" w:right="103"/>
        <w:jc w:val="both"/>
        <w:rPr>
          <w:lang w:val="it-IT"/>
        </w:rPr>
      </w:pPr>
      <w:r w:rsidRPr="00EC5F29">
        <w:rPr>
          <w:lang w:val="it-IT"/>
        </w:rPr>
        <w:t>Un ingranaggio fondamentale del sistema scolastico è rappresentato dal personale ATA (il personale amministrativo, tecnico e ausiliario), o non docente.</w:t>
      </w:r>
    </w:p>
    <w:p w:rsidR="0038061F" w:rsidRPr="00EC5F29" w:rsidRDefault="0038061F">
      <w:pPr>
        <w:pStyle w:val="Corpotesto"/>
        <w:spacing w:before="5"/>
        <w:rPr>
          <w:sz w:val="27"/>
          <w:lang w:val="it-IT"/>
        </w:rPr>
      </w:pPr>
    </w:p>
    <w:p w:rsidR="0038061F" w:rsidRPr="00EC5F29" w:rsidRDefault="007A417C">
      <w:pPr>
        <w:pStyle w:val="Corpotesto"/>
        <w:ind w:left="101"/>
        <w:jc w:val="both"/>
        <w:rPr>
          <w:lang w:val="it-IT"/>
        </w:rPr>
      </w:pPr>
      <w:r w:rsidRPr="00EC5F29">
        <w:rPr>
          <w:lang w:val="it-IT"/>
        </w:rPr>
        <w:t>Di questa categoria fanno parte:</w:t>
      </w:r>
    </w:p>
    <w:p w:rsidR="0038061F" w:rsidRPr="00EC5F29" w:rsidRDefault="007A417C">
      <w:pPr>
        <w:pStyle w:val="Paragrafoelenco"/>
        <w:numPr>
          <w:ilvl w:val="0"/>
          <w:numId w:val="3"/>
        </w:numPr>
        <w:tabs>
          <w:tab w:val="left" w:pos="522"/>
        </w:tabs>
        <w:spacing w:before="62"/>
        <w:ind w:hanging="285"/>
        <w:rPr>
          <w:lang w:val="it-IT"/>
        </w:rPr>
      </w:pPr>
      <w:proofErr w:type="gramStart"/>
      <w:r w:rsidRPr="00EC5F29">
        <w:rPr>
          <w:lang w:val="it-IT"/>
        </w:rPr>
        <w:t>gli</w:t>
      </w:r>
      <w:proofErr w:type="gramEnd"/>
      <w:r w:rsidRPr="00EC5F29">
        <w:rPr>
          <w:spacing w:val="-8"/>
          <w:lang w:val="it-IT"/>
        </w:rPr>
        <w:t xml:space="preserve"> </w:t>
      </w:r>
      <w:r w:rsidRPr="00EC5F29">
        <w:rPr>
          <w:lang w:val="it-IT"/>
        </w:rPr>
        <w:t>assistenti</w:t>
      </w:r>
      <w:r w:rsidRPr="00EC5F29">
        <w:rPr>
          <w:spacing w:val="-8"/>
          <w:lang w:val="it-IT"/>
        </w:rPr>
        <w:t xml:space="preserve"> </w:t>
      </w:r>
      <w:r w:rsidRPr="00EC5F29">
        <w:rPr>
          <w:lang w:val="it-IT"/>
        </w:rPr>
        <w:t>amministrativi,</w:t>
      </w:r>
      <w:r w:rsidRPr="00EC5F29">
        <w:rPr>
          <w:spacing w:val="-9"/>
          <w:lang w:val="it-IT"/>
        </w:rPr>
        <w:t xml:space="preserve"> </w:t>
      </w:r>
      <w:r w:rsidRPr="00EC5F29">
        <w:rPr>
          <w:lang w:val="it-IT"/>
        </w:rPr>
        <w:t>o</w:t>
      </w:r>
      <w:r w:rsidRPr="00EC5F29">
        <w:rPr>
          <w:spacing w:val="-9"/>
          <w:lang w:val="it-IT"/>
        </w:rPr>
        <w:t xml:space="preserve"> </w:t>
      </w:r>
      <w:r w:rsidRPr="00EC5F29">
        <w:rPr>
          <w:lang w:val="it-IT"/>
        </w:rPr>
        <w:t>personale</w:t>
      </w:r>
      <w:r w:rsidRPr="00EC5F29">
        <w:rPr>
          <w:spacing w:val="-9"/>
          <w:lang w:val="it-IT"/>
        </w:rPr>
        <w:t xml:space="preserve"> </w:t>
      </w:r>
      <w:r w:rsidRPr="00EC5F29">
        <w:rPr>
          <w:lang w:val="it-IT"/>
        </w:rPr>
        <w:t>di</w:t>
      </w:r>
      <w:r w:rsidRPr="00EC5F29">
        <w:rPr>
          <w:spacing w:val="-8"/>
          <w:lang w:val="it-IT"/>
        </w:rPr>
        <w:t xml:space="preserve"> </w:t>
      </w:r>
      <w:r w:rsidRPr="00EC5F29">
        <w:rPr>
          <w:lang w:val="it-IT"/>
        </w:rPr>
        <w:t>segreteria;</w:t>
      </w:r>
    </w:p>
    <w:p w:rsidR="0038061F" w:rsidRPr="00EC5F29" w:rsidRDefault="007A417C">
      <w:pPr>
        <w:pStyle w:val="Paragrafoelenco"/>
        <w:numPr>
          <w:ilvl w:val="0"/>
          <w:numId w:val="3"/>
        </w:numPr>
        <w:tabs>
          <w:tab w:val="left" w:pos="522"/>
        </w:tabs>
        <w:spacing w:before="62" w:line="300" w:lineRule="auto"/>
        <w:ind w:right="105" w:hanging="285"/>
        <w:rPr>
          <w:lang w:val="it-IT"/>
        </w:rPr>
      </w:pPr>
      <w:proofErr w:type="gramStart"/>
      <w:r w:rsidRPr="00EC5F29">
        <w:rPr>
          <w:lang w:val="it-IT"/>
        </w:rPr>
        <w:t>il</w:t>
      </w:r>
      <w:proofErr w:type="gramEnd"/>
      <w:r w:rsidRPr="00EC5F29">
        <w:rPr>
          <w:lang w:val="it-IT"/>
        </w:rPr>
        <w:t xml:space="preserve"> Direttore dei servizi generali e amministrativi (DSGA ), che ha funzioni principalmente di carattere amministrativo e</w:t>
      </w:r>
      <w:r w:rsidRPr="00EC5F29">
        <w:rPr>
          <w:spacing w:val="-34"/>
          <w:lang w:val="it-IT"/>
        </w:rPr>
        <w:t xml:space="preserve"> </w:t>
      </w:r>
      <w:r w:rsidRPr="00EC5F29">
        <w:rPr>
          <w:lang w:val="it-IT"/>
        </w:rPr>
        <w:t>contabile;</w:t>
      </w:r>
    </w:p>
    <w:p w:rsidR="0038061F" w:rsidRPr="00EC5F29" w:rsidRDefault="007A417C">
      <w:pPr>
        <w:pStyle w:val="Paragrafoelenco"/>
        <w:numPr>
          <w:ilvl w:val="0"/>
          <w:numId w:val="3"/>
        </w:numPr>
        <w:tabs>
          <w:tab w:val="left" w:pos="522"/>
        </w:tabs>
        <w:ind w:hanging="285"/>
        <w:rPr>
          <w:lang w:val="it-IT"/>
        </w:rPr>
      </w:pPr>
      <w:proofErr w:type="gramStart"/>
      <w:r w:rsidRPr="00EC5F29">
        <w:rPr>
          <w:lang w:val="it-IT"/>
        </w:rPr>
        <w:t>gli</w:t>
      </w:r>
      <w:proofErr w:type="gramEnd"/>
      <w:r w:rsidRPr="00EC5F29">
        <w:rPr>
          <w:spacing w:val="-7"/>
          <w:lang w:val="it-IT"/>
        </w:rPr>
        <w:t xml:space="preserve"> </w:t>
      </w:r>
      <w:r w:rsidRPr="00EC5F29">
        <w:rPr>
          <w:lang w:val="it-IT"/>
        </w:rPr>
        <w:t>assistenti</w:t>
      </w:r>
      <w:r w:rsidRPr="00EC5F29">
        <w:rPr>
          <w:spacing w:val="-7"/>
          <w:lang w:val="it-IT"/>
        </w:rPr>
        <w:t xml:space="preserve"> </w:t>
      </w:r>
      <w:r w:rsidRPr="00EC5F29">
        <w:rPr>
          <w:lang w:val="it-IT"/>
        </w:rPr>
        <w:t>tecnici,</w:t>
      </w:r>
      <w:r w:rsidRPr="00EC5F29">
        <w:rPr>
          <w:spacing w:val="-8"/>
          <w:lang w:val="it-IT"/>
        </w:rPr>
        <w:t xml:space="preserve"> </w:t>
      </w:r>
      <w:r w:rsidRPr="00EC5F29">
        <w:rPr>
          <w:lang w:val="it-IT"/>
        </w:rPr>
        <w:t>che</w:t>
      </w:r>
      <w:r w:rsidRPr="00EC5F29">
        <w:rPr>
          <w:spacing w:val="-8"/>
          <w:lang w:val="it-IT"/>
        </w:rPr>
        <w:t xml:space="preserve"> </w:t>
      </w:r>
      <w:r w:rsidRPr="00EC5F29">
        <w:rPr>
          <w:lang w:val="it-IT"/>
        </w:rPr>
        <w:t>si</w:t>
      </w:r>
      <w:r w:rsidRPr="00EC5F29">
        <w:rPr>
          <w:spacing w:val="-7"/>
          <w:lang w:val="it-IT"/>
        </w:rPr>
        <w:t xml:space="preserve"> </w:t>
      </w:r>
      <w:r w:rsidRPr="00EC5F29">
        <w:rPr>
          <w:lang w:val="it-IT"/>
        </w:rPr>
        <w:t>occupano</w:t>
      </w:r>
      <w:r w:rsidRPr="00EC5F29">
        <w:rPr>
          <w:spacing w:val="-8"/>
          <w:lang w:val="it-IT"/>
        </w:rPr>
        <w:t xml:space="preserve"> </w:t>
      </w:r>
      <w:r w:rsidRPr="00EC5F29">
        <w:rPr>
          <w:lang w:val="it-IT"/>
        </w:rPr>
        <w:t>della</w:t>
      </w:r>
      <w:r w:rsidRPr="00EC5F29">
        <w:rPr>
          <w:spacing w:val="-8"/>
          <w:lang w:val="it-IT"/>
        </w:rPr>
        <w:t xml:space="preserve"> </w:t>
      </w:r>
      <w:r w:rsidRPr="00EC5F29">
        <w:rPr>
          <w:lang w:val="it-IT"/>
        </w:rPr>
        <w:t>funzionalità</w:t>
      </w:r>
      <w:r w:rsidRPr="00EC5F29">
        <w:rPr>
          <w:spacing w:val="-8"/>
          <w:lang w:val="it-IT"/>
        </w:rPr>
        <w:t xml:space="preserve"> </w:t>
      </w:r>
      <w:r w:rsidRPr="00EC5F29">
        <w:rPr>
          <w:lang w:val="it-IT"/>
        </w:rPr>
        <w:t>dei</w:t>
      </w:r>
      <w:r w:rsidRPr="00EC5F29">
        <w:rPr>
          <w:spacing w:val="-7"/>
          <w:lang w:val="it-IT"/>
        </w:rPr>
        <w:t xml:space="preserve"> </w:t>
      </w:r>
      <w:r w:rsidRPr="00EC5F29">
        <w:rPr>
          <w:lang w:val="it-IT"/>
        </w:rPr>
        <w:t>laboratori;</w:t>
      </w:r>
    </w:p>
    <w:p w:rsidR="0038061F" w:rsidRPr="00EC5F29" w:rsidRDefault="007A417C">
      <w:pPr>
        <w:pStyle w:val="Paragrafoelenco"/>
        <w:numPr>
          <w:ilvl w:val="0"/>
          <w:numId w:val="3"/>
        </w:numPr>
        <w:tabs>
          <w:tab w:val="left" w:pos="522"/>
        </w:tabs>
        <w:spacing w:before="62" w:line="300" w:lineRule="auto"/>
        <w:ind w:right="109" w:hanging="285"/>
        <w:rPr>
          <w:lang w:val="it-IT"/>
        </w:rPr>
      </w:pPr>
      <w:proofErr w:type="gramStart"/>
      <w:r w:rsidRPr="00EC5F29">
        <w:rPr>
          <w:lang w:val="it-IT"/>
        </w:rPr>
        <w:t>i</w:t>
      </w:r>
      <w:proofErr w:type="gramEnd"/>
      <w:r w:rsidRPr="00EC5F29">
        <w:rPr>
          <w:lang w:val="it-IT"/>
        </w:rPr>
        <w:t xml:space="preserve"> collaboratori scolastici, che hanno mansioni legate alla sorveglianza e all'accoglienza degli</w:t>
      </w:r>
      <w:r w:rsidRPr="00EC5F29">
        <w:rPr>
          <w:spacing w:val="-5"/>
          <w:lang w:val="it-IT"/>
        </w:rPr>
        <w:t xml:space="preserve"> </w:t>
      </w:r>
      <w:r w:rsidRPr="00EC5F29">
        <w:rPr>
          <w:lang w:val="it-IT"/>
        </w:rPr>
        <w:t>alunni,</w:t>
      </w:r>
      <w:r w:rsidRPr="00EC5F29">
        <w:rPr>
          <w:spacing w:val="-6"/>
          <w:lang w:val="it-IT"/>
        </w:rPr>
        <w:t xml:space="preserve"> </w:t>
      </w:r>
      <w:r w:rsidRPr="00EC5F29">
        <w:rPr>
          <w:lang w:val="it-IT"/>
        </w:rPr>
        <w:t>nonché</w:t>
      </w:r>
      <w:r w:rsidRPr="00EC5F29">
        <w:rPr>
          <w:spacing w:val="-6"/>
          <w:lang w:val="it-IT"/>
        </w:rPr>
        <w:t xml:space="preserve"> </w:t>
      </w:r>
      <w:r w:rsidRPr="00EC5F29">
        <w:rPr>
          <w:lang w:val="it-IT"/>
        </w:rPr>
        <w:t>alla</w:t>
      </w:r>
      <w:r w:rsidRPr="00EC5F29">
        <w:rPr>
          <w:spacing w:val="-6"/>
          <w:lang w:val="it-IT"/>
        </w:rPr>
        <w:t xml:space="preserve"> </w:t>
      </w:r>
      <w:r w:rsidRPr="00EC5F29">
        <w:rPr>
          <w:lang w:val="it-IT"/>
        </w:rPr>
        <w:t>pulizia</w:t>
      </w:r>
      <w:r w:rsidRPr="00EC5F29">
        <w:rPr>
          <w:spacing w:val="-6"/>
          <w:lang w:val="it-IT"/>
        </w:rPr>
        <w:t xml:space="preserve"> </w:t>
      </w:r>
      <w:r w:rsidRPr="00EC5F29">
        <w:rPr>
          <w:lang w:val="it-IT"/>
        </w:rPr>
        <w:t>dei</w:t>
      </w:r>
      <w:r w:rsidRPr="00EC5F29">
        <w:rPr>
          <w:spacing w:val="-5"/>
          <w:lang w:val="it-IT"/>
        </w:rPr>
        <w:t xml:space="preserve"> </w:t>
      </w:r>
      <w:r w:rsidRPr="00EC5F29">
        <w:rPr>
          <w:lang w:val="it-IT"/>
        </w:rPr>
        <w:t>locali</w:t>
      </w:r>
      <w:r w:rsidRPr="00EC5F29">
        <w:rPr>
          <w:spacing w:val="-5"/>
          <w:lang w:val="it-IT"/>
        </w:rPr>
        <w:t xml:space="preserve"> </w:t>
      </w:r>
      <w:r w:rsidRPr="00EC5F29">
        <w:rPr>
          <w:lang w:val="it-IT"/>
        </w:rPr>
        <w:t>e</w:t>
      </w:r>
      <w:r w:rsidRPr="00EC5F29">
        <w:rPr>
          <w:spacing w:val="-6"/>
          <w:lang w:val="it-IT"/>
        </w:rPr>
        <w:t xml:space="preserve"> </w:t>
      </w:r>
      <w:r w:rsidRPr="00EC5F29">
        <w:rPr>
          <w:lang w:val="it-IT"/>
        </w:rPr>
        <w:t>degli</w:t>
      </w:r>
      <w:r w:rsidRPr="00EC5F29">
        <w:rPr>
          <w:spacing w:val="-5"/>
          <w:lang w:val="it-IT"/>
        </w:rPr>
        <w:t xml:space="preserve"> </w:t>
      </w:r>
      <w:r w:rsidRPr="00EC5F29">
        <w:rPr>
          <w:lang w:val="it-IT"/>
        </w:rPr>
        <w:t>spazi</w:t>
      </w:r>
      <w:r w:rsidRPr="00EC5F29">
        <w:rPr>
          <w:spacing w:val="-5"/>
          <w:lang w:val="it-IT"/>
        </w:rPr>
        <w:t xml:space="preserve"> </w:t>
      </w:r>
      <w:r w:rsidRPr="00EC5F29">
        <w:rPr>
          <w:lang w:val="it-IT"/>
        </w:rPr>
        <w:t>scolastici.</w:t>
      </w:r>
    </w:p>
    <w:p w:rsidR="0038061F" w:rsidRPr="00EC5F29" w:rsidRDefault="0038061F">
      <w:pPr>
        <w:pStyle w:val="Corpotesto"/>
        <w:spacing w:before="5"/>
        <w:rPr>
          <w:sz w:val="27"/>
          <w:lang w:val="it-IT"/>
        </w:rPr>
      </w:pPr>
    </w:p>
    <w:p w:rsidR="0038061F" w:rsidRPr="00EC5F29" w:rsidRDefault="007A417C">
      <w:pPr>
        <w:pStyle w:val="Corpotesto"/>
        <w:spacing w:line="300" w:lineRule="auto"/>
        <w:ind w:left="101" w:right="102"/>
        <w:jc w:val="both"/>
        <w:rPr>
          <w:lang w:val="it-IT"/>
        </w:rPr>
      </w:pPr>
      <w:r w:rsidRPr="00EC5F29">
        <w:rPr>
          <w:lang w:val="it-IT"/>
        </w:rPr>
        <w:t>Proponiamo l’internalizzazione di questi servizi, ponendo fine allo sfruttamento dei lavoratori e allo spreco di denaro, inserendo nelle graduatorie provinciali tutti coloro che hanno svolto almeno 3 anni di servizio nel ruolo ATA, e procedendo al relativo</w:t>
      </w:r>
      <w:r w:rsidRPr="00EC5F29">
        <w:rPr>
          <w:lang w:val="it-IT"/>
        </w:rPr>
        <w:t xml:space="preserve"> scorrimento </w:t>
      </w:r>
      <w:proofErr w:type="gramStart"/>
      <w:r w:rsidRPr="00EC5F29">
        <w:rPr>
          <w:lang w:val="it-IT"/>
        </w:rPr>
        <w:t>per  la</w:t>
      </w:r>
      <w:proofErr w:type="gramEnd"/>
      <w:r w:rsidRPr="00EC5F29">
        <w:rPr>
          <w:lang w:val="it-IT"/>
        </w:rPr>
        <w:t xml:space="preserve"> copertura dei circa 12 mila posti previsti, così come previsto dall’attuale procedura di reclutamento del personale ATA.</w:t>
      </w:r>
    </w:p>
    <w:p w:rsidR="0038061F" w:rsidRPr="00EC5F29" w:rsidRDefault="0038061F">
      <w:pPr>
        <w:pStyle w:val="Corpotesto"/>
        <w:spacing w:before="4"/>
        <w:rPr>
          <w:sz w:val="27"/>
          <w:lang w:val="it-IT"/>
        </w:rPr>
      </w:pPr>
    </w:p>
    <w:p w:rsidR="0038061F" w:rsidRPr="00EC5F29" w:rsidRDefault="007A417C">
      <w:pPr>
        <w:pStyle w:val="Corpotesto"/>
        <w:spacing w:before="1"/>
        <w:ind w:left="101"/>
        <w:jc w:val="both"/>
        <w:rPr>
          <w:lang w:val="it-IT"/>
        </w:rPr>
      </w:pPr>
      <w:r w:rsidRPr="00EC5F29">
        <w:rPr>
          <w:lang w:val="it-IT"/>
        </w:rPr>
        <w:t>Riteniamo che in tal modo sarà possibile:</w:t>
      </w:r>
    </w:p>
    <w:p w:rsidR="0038061F" w:rsidRPr="00EC5F29" w:rsidRDefault="0038061F">
      <w:pPr>
        <w:pStyle w:val="Corpotesto"/>
        <w:spacing w:before="9"/>
        <w:rPr>
          <w:sz w:val="32"/>
          <w:lang w:val="it-IT"/>
        </w:rPr>
      </w:pPr>
    </w:p>
    <w:p w:rsidR="0038061F" w:rsidRPr="00EC5F29" w:rsidRDefault="007A417C">
      <w:pPr>
        <w:pStyle w:val="Paragrafoelenco"/>
        <w:numPr>
          <w:ilvl w:val="1"/>
          <w:numId w:val="3"/>
        </w:numPr>
        <w:tabs>
          <w:tab w:val="left" w:pos="807"/>
        </w:tabs>
        <w:ind w:hanging="285"/>
        <w:rPr>
          <w:lang w:val="it-IT"/>
        </w:rPr>
      </w:pPr>
      <w:proofErr w:type="gramStart"/>
      <w:r w:rsidRPr="00EC5F29">
        <w:rPr>
          <w:lang w:val="it-IT"/>
        </w:rPr>
        <w:t>ripristinare</w:t>
      </w:r>
      <w:proofErr w:type="gramEnd"/>
      <w:r w:rsidRPr="00EC5F29">
        <w:rPr>
          <w:spacing w:val="-6"/>
          <w:lang w:val="it-IT"/>
        </w:rPr>
        <w:t xml:space="preserve"> </w:t>
      </w:r>
      <w:r w:rsidRPr="00EC5F29">
        <w:rPr>
          <w:lang w:val="it-IT"/>
        </w:rPr>
        <w:t>i</w:t>
      </w:r>
      <w:r w:rsidRPr="00EC5F29">
        <w:rPr>
          <w:spacing w:val="-5"/>
          <w:lang w:val="it-IT"/>
        </w:rPr>
        <w:t xml:space="preserve"> </w:t>
      </w:r>
      <w:r w:rsidRPr="00EC5F29">
        <w:rPr>
          <w:lang w:val="it-IT"/>
        </w:rPr>
        <w:t>2020</w:t>
      </w:r>
      <w:r w:rsidRPr="00EC5F29">
        <w:rPr>
          <w:spacing w:val="-6"/>
          <w:lang w:val="it-IT"/>
        </w:rPr>
        <w:t xml:space="preserve"> </w:t>
      </w:r>
      <w:r w:rsidRPr="00EC5F29">
        <w:rPr>
          <w:lang w:val="it-IT"/>
        </w:rPr>
        <w:t>posti</w:t>
      </w:r>
      <w:r w:rsidRPr="00EC5F29">
        <w:rPr>
          <w:spacing w:val="-5"/>
          <w:lang w:val="it-IT"/>
        </w:rPr>
        <w:t xml:space="preserve"> </w:t>
      </w:r>
      <w:r w:rsidRPr="00EC5F29">
        <w:rPr>
          <w:lang w:val="it-IT"/>
        </w:rPr>
        <w:t>ATA</w:t>
      </w:r>
      <w:r w:rsidRPr="00EC5F29">
        <w:rPr>
          <w:spacing w:val="-6"/>
          <w:lang w:val="it-IT"/>
        </w:rPr>
        <w:t xml:space="preserve"> </w:t>
      </w:r>
      <w:r w:rsidRPr="00EC5F29">
        <w:rPr>
          <w:lang w:val="it-IT"/>
        </w:rPr>
        <w:t>tagliati</w:t>
      </w:r>
      <w:r w:rsidRPr="00EC5F29">
        <w:rPr>
          <w:spacing w:val="-5"/>
          <w:lang w:val="it-IT"/>
        </w:rPr>
        <w:t xml:space="preserve"> </w:t>
      </w:r>
      <w:r w:rsidRPr="00EC5F29">
        <w:rPr>
          <w:lang w:val="it-IT"/>
        </w:rPr>
        <w:t>in</w:t>
      </w:r>
      <w:r w:rsidRPr="00EC5F29">
        <w:rPr>
          <w:spacing w:val="-6"/>
          <w:lang w:val="it-IT"/>
        </w:rPr>
        <w:t xml:space="preserve"> </w:t>
      </w:r>
      <w:r w:rsidRPr="00EC5F29">
        <w:rPr>
          <w:lang w:val="it-IT"/>
        </w:rPr>
        <w:t>legge</w:t>
      </w:r>
      <w:r w:rsidRPr="00EC5F29">
        <w:rPr>
          <w:spacing w:val="-6"/>
          <w:lang w:val="it-IT"/>
        </w:rPr>
        <w:t xml:space="preserve"> </w:t>
      </w:r>
      <w:r w:rsidRPr="00EC5F29">
        <w:rPr>
          <w:lang w:val="it-IT"/>
        </w:rPr>
        <w:t>di</w:t>
      </w:r>
      <w:r w:rsidRPr="00EC5F29">
        <w:rPr>
          <w:spacing w:val="-5"/>
          <w:lang w:val="it-IT"/>
        </w:rPr>
        <w:t xml:space="preserve"> </w:t>
      </w:r>
      <w:r w:rsidRPr="00EC5F29">
        <w:rPr>
          <w:lang w:val="it-IT"/>
        </w:rPr>
        <w:t>Stabilità</w:t>
      </w:r>
      <w:r w:rsidRPr="00EC5F29">
        <w:rPr>
          <w:spacing w:val="-6"/>
          <w:lang w:val="it-IT"/>
        </w:rPr>
        <w:t xml:space="preserve"> </w:t>
      </w:r>
      <w:r w:rsidRPr="00EC5F29">
        <w:rPr>
          <w:lang w:val="it-IT"/>
        </w:rPr>
        <w:t>2015;</w:t>
      </w:r>
    </w:p>
    <w:p w:rsidR="0038061F" w:rsidRDefault="007A417C">
      <w:pPr>
        <w:pStyle w:val="Paragrafoelenco"/>
        <w:numPr>
          <w:ilvl w:val="0"/>
          <w:numId w:val="2"/>
        </w:numPr>
        <w:tabs>
          <w:tab w:val="left" w:pos="807"/>
        </w:tabs>
        <w:spacing w:before="61"/>
        <w:ind w:hanging="285"/>
      </w:pPr>
      <w:proofErr w:type="spellStart"/>
      <w:r>
        <w:t>rip</w:t>
      </w:r>
      <w:r>
        <w:t>ristinare</w:t>
      </w:r>
      <w:proofErr w:type="spellEnd"/>
      <w:r>
        <w:t xml:space="preserve"> le </w:t>
      </w:r>
      <w:proofErr w:type="spellStart"/>
      <w:r>
        <w:t>supplenze</w:t>
      </w:r>
      <w:proofErr w:type="spellEnd"/>
      <w:r>
        <w:rPr>
          <w:spacing w:val="-28"/>
        </w:rPr>
        <w:t xml:space="preserve"> </w:t>
      </w:r>
      <w:proofErr w:type="spellStart"/>
      <w:r>
        <w:t>brevi</w:t>
      </w:r>
      <w:proofErr w:type="spellEnd"/>
      <w:r>
        <w:t>;</w:t>
      </w:r>
    </w:p>
    <w:p w:rsidR="0038061F" w:rsidRPr="00EC5F29" w:rsidRDefault="007A417C">
      <w:pPr>
        <w:pStyle w:val="Paragrafoelenco"/>
        <w:numPr>
          <w:ilvl w:val="0"/>
          <w:numId w:val="2"/>
        </w:numPr>
        <w:tabs>
          <w:tab w:val="left" w:pos="807"/>
        </w:tabs>
        <w:spacing w:before="61" w:line="300" w:lineRule="auto"/>
        <w:ind w:right="101" w:hanging="285"/>
        <w:jc w:val="both"/>
        <w:rPr>
          <w:lang w:val="it-IT"/>
        </w:rPr>
      </w:pPr>
      <w:proofErr w:type="gramStart"/>
      <w:r w:rsidRPr="00EC5F29">
        <w:rPr>
          <w:lang w:val="it-IT"/>
        </w:rPr>
        <w:t>sbloccare</w:t>
      </w:r>
      <w:proofErr w:type="gramEnd"/>
      <w:r w:rsidRPr="00EC5F29">
        <w:rPr>
          <w:lang w:val="it-IT"/>
        </w:rPr>
        <w:t xml:space="preserve"> i posti ATA accantonati, al fine di </w:t>
      </w:r>
      <w:proofErr w:type="spellStart"/>
      <w:r w:rsidRPr="00EC5F29">
        <w:rPr>
          <w:lang w:val="it-IT"/>
        </w:rPr>
        <w:t>internalizzare</w:t>
      </w:r>
      <w:proofErr w:type="spellEnd"/>
      <w:r w:rsidRPr="00EC5F29">
        <w:rPr>
          <w:lang w:val="it-IT"/>
        </w:rPr>
        <w:t xml:space="preserve"> i servizi di pulizia, con una pubblica selezione (scorrimento graduatorie provinciali) che copra i circa 12 mila  posti</w:t>
      </w:r>
      <w:r w:rsidRPr="00EC5F29">
        <w:rPr>
          <w:spacing w:val="-4"/>
          <w:lang w:val="it-IT"/>
        </w:rPr>
        <w:t xml:space="preserve"> </w:t>
      </w:r>
      <w:r w:rsidRPr="00EC5F29">
        <w:rPr>
          <w:lang w:val="it-IT"/>
        </w:rPr>
        <w:t>e</w:t>
      </w:r>
      <w:r w:rsidRPr="00EC5F29">
        <w:rPr>
          <w:spacing w:val="-5"/>
          <w:lang w:val="it-IT"/>
        </w:rPr>
        <w:t xml:space="preserve"> </w:t>
      </w:r>
      <w:r w:rsidRPr="00EC5F29">
        <w:rPr>
          <w:lang w:val="it-IT"/>
        </w:rPr>
        <w:t>che</w:t>
      </w:r>
      <w:r w:rsidRPr="00EC5F29">
        <w:rPr>
          <w:spacing w:val="-5"/>
          <w:lang w:val="it-IT"/>
        </w:rPr>
        <w:t xml:space="preserve"> </w:t>
      </w:r>
      <w:r w:rsidRPr="00EC5F29">
        <w:rPr>
          <w:lang w:val="it-IT"/>
        </w:rPr>
        <w:t>tuteli</w:t>
      </w:r>
      <w:r w:rsidRPr="00EC5F29">
        <w:rPr>
          <w:spacing w:val="-4"/>
          <w:lang w:val="it-IT"/>
        </w:rPr>
        <w:t xml:space="preserve"> </w:t>
      </w:r>
      <w:r w:rsidRPr="00EC5F29">
        <w:rPr>
          <w:lang w:val="it-IT"/>
        </w:rPr>
        <w:t>chi</w:t>
      </w:r>
      <w:r w:rsidRPr="00EC5F29">
        <w:rPr>
          <w:spacing w:val="-4"/>
          <w:lang w:val="it-IT"/>
        </w:rPr>
        <w:t xml:space="preserve"> </w:t>
      </w:r>
      <w:r w:rsidRPr="00EC5F29">
        <w:rPr>
          <w:lang w:val="it-IT"/>
        </w:rPr>
        <w:t>per</w:t>
      </w:r>
      <w:r w:rsidRPr="00EC5F29">
        <w:rPr>
          <w:spacing w:val="-5"/>
          <w:lang w:val="it-IT"/>
        </w:rPr>
        <w:t xml:space="preserve"> </w:t>
      </w:r>
      <w:r w:rsidRPr="00EC5F29">
        <w:rPr>
          <w:lang w:val="it-IT"/>
        </w:rPr>
        <w:t>anni</w:t>
      </w:r>
      <w:r w:rsidRPr="00EC5F29">
        <w:rPr>
          <w:spacing w:val="-4"/>
          <w:lang w:val="it-IT"/>
        </w:rPr>
        <w:t xml:space="preserve"> </w:t>
      </w:r>
      <w:r w:rsidRPr="00EC5F29">
        <w:rPr>
          <w:lang w:val="it-IT"/>
        </w:rPr>
        <w:t>ha</w:t>
      </w:r>
      <w:r w:rsidRPr="00EC5F29">
        <w:rPr>
          <w:spacing w:val="-5"/>
          <w:lang w:val="it-IT"/>
        </w:rPr>
        <w:t xml:space="preserve"> </w:t>
      </w:r>
      <w:r w:rsidRPr="00EC5F29">
        <w:rPr>
          <w:lang w:val="it-IT"/>
        </w:rPr>
        <w:t>svolto</w:t>
      </w:r>
      <w:r w:rsidRPr="00EC5F29">
        <w:rPr>
          <w:spacing w:val="-5"/>
          <w:lang w:val="it-IT"/>
        </w:rPr>
        <w:t xml:space="preserve"> </w:t>
      </w:r>
      <w:r w:rsidRPr="00EC5F29">
        <w:rPr>
          <w:lang w:val="it-IT"/>
        </w:rPr>
        <w:t>le</w:t>
      </w:r>
      <w:r w:rsidRPr="00EC5F29">
        <w:rPr>
          <w:spacing w:val="-5"/>
          <w:lang w:val="it-IT"/>
        </w:rPr>
        <w:t xml:space="preserve"> </w:t>
      </w:r>
      <w:r w:rsidRPr="00EC5F29">
        <w:rPr>
          <w:lang w:val="it-IT"/>
        </w:rPr>
        <w:t>mansio</w:t>
      </w:r>
      <w:r w:rsidRPr="00EC5F29">
        <w:rPr>
          <w:lang w:val="it-IT"/>
        </w:rPr>
        <w:t>ni</w:t>
      </w:r>
      <w:r w:rsidRPr="00EC5F29">
        <w:rPr>
          <w:spacing w:val="-4"/>
          <w:lang w:val="it-IT"/>
        </w:rPr>
        <w:t xml:space="preserve"> </w:t>
      </w:r>
      <w:r w:rsidRPr="00EC5F29">
        <w:rPr>
          <w:lang w:val="it-IT"/>
        </w:rPr>
        <w:t>in</w:t>
      </w:r>
      <w:r w:rsidRPr="00EC5F29">
        <w:rPr>
          <w:spacing w:val="-5"/>
          <w:lang w:val="it-IT"/>
        </w:rPr>
        <w:t xml:space="preserve"> </w:t>
      </w:r>
      <w:r w:rsidRPr="00EC5F29">
        <w:rPr>
          <w:lang w:val="it-IT"/>
        </w:rPr>
        <w:t>questi</w:t>
      </w:r>
      <w:r w:rsidRPr="00EC5F29">
        <w:rPr>
          <w:spacing w:val="-4"/>
          <w:lang w:val="it-IT"/>
        </w:rPr>
        <w:t xml:space="preserve"> </w:t>
      </w:r>
      <w:r w:rsidRPr="00EC5F29">
        <w:rPr>
          <w:lang w:val="it-IT"/>
        </w:rPr>
        <w:t>ruoli;</w:t>
      </w:r>
    </w:p>
    <w:p w:rsidR="0038061F" w:rsidRPr="00EC5F29" w:rsidRDefault="007A417C">
      <w:pPr>
        <w:pStyle w:val="Paragrafoelenco"/>
        <w:numPr>
          <w:ilvl w:val="0"/>
          <w:numId w:val="2"/>
        </w:numPr>
        <w:tabs>
          <w:tab w:val="left" w:pos="807"/>
        </w:tabs>
        <w:spacing w:line="300" w:lineRule="auto"/>
        <w:ind w:right="110" w:hanging="285"/>
        <w:jc w:val="both"/>
        <w:rPr>
          <w:lang w:val="it-IT"/>
        </w:rPr>
      </w:pPr>
      <w:proofErr w:type="gramStart"/>
      <w:r w:rsidRPr="00EC5F29">
        <w:rPr>
          <w:lang w:val="it-IT"/>
        </w:rPr>
        <w:t>prevedere</w:t>
      </w:r>
      <w:proofErr w:type="gramEnd"/>
      <w:r w:rsidRPr="00EC5F29">
        <w:rPr>
          <w:lang w:val="it-IT"/>
        </w:rPr>
        <w:t xml:space="preserve"> regolari concorsi per l’assunzione dei DSGA, tutelando chi ha maturato l'esperienza in questo</w:t>
      </w:r>
      <w:r w:rsidRPr="00EC5F29">
        <w:rPr>
          <w:spacing w:val="-25"/>
          <w:lang w:val="it-IT"/>
        </w:rPr>
        <w:t xml:space="preserve"> </w:t>
      </w:r>
      <w:r w:rsidRPr="00EC5F29">
        <w:rPr>
          <w:lang w:val="it-IT"/>
        </w:rPr>
        <w:t>ruolo;</w:t>
      </w:r>
    </w:p>
    <w:p w:rsidR="0038061F" w:rsidRPr="00EC5F29" w:rsidRDefault="007A417C">
      <w:pPr>
        <w:pStyle w:val="Paragrafoelenco"/>
        <w:numPr>
          <w:ilvl w:val="0"/>
          <w:numId w:val="2"/>
        </w:numPr>
        <w:tabs>
          <w:tab w:val="left" w:pos="807"/>
        </w:tabs>
        <w:spacing w:line="300" w:lineRule="auto"/>
        <w:ind w:right="110" w:hanging="285"/>
        <w:jc w:val="both"/>
        <w:rPr>
          <w:lang w:val="it-IT"/>
        </w:rPr>
      </w:pPr>
      <w:proofErr w:type="gramStart"/>
      <w:r w:rsidRPr="00EC5F29">
        <w:rPr>
          <w:lang w:val="it-IT"/>
        </w:rPr>
        <w:t>ampliare</w:t>
      </w:r>
      <w:proofErr w:type="gramEnd"/>
      <w:r w:rsidRPr="00EC5F29">
        <w:rPr>
          <w:lang w:val="it-IT"/>
        </w:rPr>
        <w:t xml:space="preserve"> l'organico ATA sulla base del fabbisogno delle scuole assicurando almeno un</w:t>
      </w:r>
      <w:r w:rsidRPr="00EC5F29">
        <w:rPr>
          <w:spacing w:val="-9"/>
          <w:lang w:val="it-IT"/>
        </w:rPr>
        <w:t xml:space="preserve"> </w:t>
      </w:r>
      <w:r w:rsidRPr="00EC5F29">
        <w:rPr>
          <w:lang w:val="it-IT"/>
        </w:rPr>
        <w:t>collaboratore</w:t>
      </w:r>
      <w:r w:rsidRPr="00EC5F29">
        <w:rPr>
          <w:spacing w:val="-9"/>
          <w:lang w:val="it-IT"/>
        </w:rPr>
        <w:t xml:space="preserve"> </w:t>
      </w:r>
      <w:r w:rsidRPr="00EC5F29">
        <w:rPr>
          <w:lang w:val="it-IT"/>
        </w:rPr>
        <w:t>scolastico</w:t>
      </w:r>
      <w:r w:rsidRPr="00EC5F29">
        <w:rPr>
          <w:spacing w:val="-9"/>
          <w:lang w:val="it-IT"/>
        </w:rPr>
        <w:t xml:space="preserve"> </w:t>
      </w:r>
      <w:r w:rsidRPr="00EC5F29">
        <w:rPr>
          <w:lang w:val="it-IT"/>
        </w:rPr>
        <w:t>per</w:t>
      </w:r>
      <w:r w:rsidRPr="00EC5F29">
        <w:rPr>
          <w:spacing w:val="-9"/>
          <w:lang w:val="it-IT"/>
        </w:rPr>
        <w:t xml:space="preserve"> </w:t>
      </w:r>
      <w:r w:rsidRPr="00EC5F29">
        <w:rPr>
          <w:lang w:val="it-IT"/>
        </w:rPr>
        <w:t>ciascun</w:t>
      </w:r>
      <w:r w:rsidRPr="00EC5F29">
        <w:rPr>
          <w:spacing w:val="-9"/>
          <w:lang w:val="it-IT"/>
        </w:rPr>
        <w:t xml:space="preserve"> </w:t>
      </w:r>
      <w:r w:rsidRPr="00EC5F29">
        <w:rPr>
          <w:lang w:val="it-IT"/>
        </w:rPr>
        <w:t>piano</w:t>
      </w:r>
      <w:r w:rsidRPr="00EC5F29">
        <w:rPr>
          <w:spacing w:val="-9"/>
          <w:lang w:val="it-IT"/>
        </w:rPr>
        <w:t xml:space="preserve"> </w:t>
      </w:r>
      <w:r w:rsidRPr="00EC5F29">
        <w:rPr>
          <w:lang w:val="it-IT"/>
        </w:rPr>
        <w:t>dell’edificio;</w:t>
      </w:r>
    </w:p>
    <w:p w:rsidR="0038061F" w:rsidRPr="00EC5F29" w:rsidRDefault="007A417C">
      <w:pPr>
        <w:pStyle w:val="Paragrafoelenco"/>
        <w:numPr>
          <w:ilvl w:val="0"/>
          <w:numId w:val="2"/>
        </w:numPr>
        <w:tabs>
          <w:tab w:val="left" w:pos="807"/>
        </w:tabs>
        <w:ind w:hanging="285"/>
        <w:rPr>
          <w:lang w:val="it-IT"/>
        </w:rPr>
      </w:pPr>
      <w:proofErr w:type="gramStart"/>
      <w:r w:rsidRPr="00EC5F29">
        <w:rPr>
          <w:lang w:val="it-IT"/>
        </w:rPr>
        <w:t>prevedere</w:t>
      </w:r>
      <w:proofErr w:type="gramEnd"/>
      <w:r w:rsidRPr="00EC5F29">
        <w:rPr>
          <w:spacing w:val="-7"/>
          <w:lang w:val="it-IT"/>
        </w:rPr>
        <w:t xml:space="preserve"> </w:t>
      </w:r>
      <w:r w:rsidRPr="00EC5F29">
        <w:rPr>
          <w:lang w:val="it-IT"/>
        </w:rPr>
        <w:t>la</w:t>
      </w:r>
      <w:r w:rsidRPr="00EC5F29">
        <w:rPr>
          <w:spacing w:val="-7"/>
          <w:lang w:val="it-IT"/>
        </w:rPr>
        <w:t xml:space="preserve"> </w:t>
      </w:r>
      <w:r w:rsidRPr="00EC5F29">
        <w:rPr>
          <w:lang w:val="it-IT"/>
        </w:rPr>
        <w:t>figura</w:t>
      </w:r>
      <w:r w:rsidRPr="00EC5F29">
        <w:rPr>
          <w:spacing w:val="-7"/>
          <w:lang w:val="it-IT"/>
        </w:rPr>
        <w:t xml:space="preserve"> </w:t>
      </w:r>
      <w:r w:rsidRPr="00EC5F29">
        <w:rPr>
          <w:lang w:val="it-IT"/>
        </w:rPr>
        <w:t>dell'assistente</w:t>
      </w:r>
      <w:r w:rsidRPr="00EC5F29">
        <w:rPr>
          <w:spacing w:val="-7"/>
          <w:lang w:val="it-IT"/>
        </w:rPr>
        <w:t xml:space="preserve"> </w:t>
      </w:r>
      <w:r w:rsidRPr="00EC5F29">
        <w:rPr>
          <w:lang w:val="it-IT"/>
        </w:rPr>
        <w:t>tecnico</w:t>
      </w:r>
      <w:r w:rsidRPr="00EC5F29">
        <w:rPr>
          <w:spacing w:val="-7"/>
          <w:lang w:val="it-IT"/>
        </w:rPr>
        <w:t xml:space="preserve"> </w:t>
      </w:r>
      <w:r w:rsidRPr="00EC5F29">
        <w:rPr>
          <w:lang w:val="it-IT"/>
        </w:rPr>
        <w:t>anche</w:t>
      </w:r>
      <w:r w:rsidRPr="00EC5F29">
        <w:rPr>
          <w:spacing w:val="-7"/>
          <w:lang w:val="it-IT"/>
        </w:rPr>
        <w:t xml:space="preserve"> </w:t>
      </w:r>
      <w:r w:rsidRPr="00EC5F29">
        <w:rPr>
          <w:lang w:val="it-IT"/>
        </w:rPr>
        <w:t>nelle</w:t>
      </w:r>
      <w:r w:rsidRPr="00EC5F29">
        <w:rPr>
          <w:spacing w:val="-7"/>
          <w:lang w:val="it-IT"/>
        </w:rPr>
        <w:t xml:space="preserve"> </w:t>
      </w:r>
      <w:r w:rsidRPr="00EC5F29">
        <w:rPr>
          <w:lang w:val="it-IT"/>
        </w:rPr>
        <w:t>scuole</w:t>
      </w:r>
      <w:r w:rsidRPr="00EC5F29">
        <w:rPr>
          <w:spacing w:val="-7"/>
          <w:lang w:val="it-IT"/>
        </w:rPr>
        <w:t xml:space="preserve"> </w:t>
      </w:r>
      <w:r w:rsidRPr="00EC5F29">
        <w:rPr>
          <w:lang w:val="it-IT"/>
        </w:rPr>
        <w:t>del</w:t>
      </w:r>
      <w:r w:rsidRPr="00EC5F29">
        <w:rPr>
          <w:spacing w:val="-6"/>
          <w:lang w:val="it-IT"/>
        </w:rPr>
        <w:t xml:space="preserve"> </w:t>
      </w:r>
      <w:r w:rsidRPr="00EC5F29">
        <w:rPr>
          <w:lang w:val="it-IT"/>
        </w:rPr>
        <w:t>primo</w:t>
      </w:r>
      <w:r w:rsidRPr="00EC5F29">
        <w:rPr>
          <w:spacing w:val="-7"/>
          <w:lang w:val="it-IT"/>
        </w:rPr>
        <w:t xml:space="preserve"> </w:t>
      </w:r>
      <w:r w:rsidRPr="00EC5F29">
        <w:rPr>
          <w:lang w:val="it-IT"/>
        </w:rPr>
        <w:t>ciclo.</w:t>
      </w:r>
    </w:p>
    <w:p w:rsidR="0038061F" w:rsidRPr="00EC5F29" w:rsidRDefault="0038061F">
      <w:pPr>
        <w:rPr>
          <w:lang w:val="it-IT"/>
        </w:rPr>
        <w:sectPr w:rsidR="0038061F" w:rsidRPr="00EC5F29">
          <w:pgSz w:w="11920" w:h="16860"/>
          <w:pgMar w:top="0" w:right="1340" w:bottom="280" w:left="1340" w:header="0" w:footer="0" w:gutter="0"/>
          <w:cols w:space="720"/>
        </w:sectPr>
      </w:pPr>
    </w:p>
    <w:p w:rsidR="0038061F" w:rsidRPr="00EC5F29" w:rsidRDefault="0038061F">
      <w:pPr>
        <w:pStyle w:val="Corpotesto"/>
        <w:rPr>
          <w:sz w:val="20"/>
          <w:lang w:val="it-IT"/>
        </w:rPr>
      </w:pPr>
    </w:p>
    <w:p w:rsidR="0038061F" w:rsidRPr="00EC5F29" w:rsidRDefault="0038061F">
      <w:pPr>
        <w:pStyle w:val="Corpotesto"/>
        <w:rPr>
          <w:sz w:val="20"/>
          <w:lang w:val="it-IT"/>
        </w:rPr>
      </w:pPr>
    </w:p>
    <w:p w:rsidR="0038061F" w:rsidRPr="00EC5F29" w:rsidRDefault="0038061F">
      <w:pPr>
        <w:pStyle w:val="Corpotesto"/>
        <w:rPr>
          <w:sz w:val="20"/>
          <w:lang w:val="it-IT"/>
        </w:rPr>
      </w:pPr>
    </w:p>
    <w:p w:rsidR="0038061F" w:rsidRPr="00EC5F29" w:rsidRDefault="0038061F">
      <w:pPr>
        <w:pStyle w:val="Corpotesto"/>
        <w:rPr>
          <w:sz w:val="20"/>
          <w:lang w:val="it-IT"/>
        </w:rPr>
      </w:pPr>
    </w:p>
    <w:p w:rsidR="0038061F" w:rsidRPr="00EC5F29" w:rsidRDefault="0038061F">
      <w:pPr>
        <w:pStyle w:val="Corpotesto"/>
        <w:rPr>
          <w:sz w:val="20"/>
          <w:lang w:val="it-IT"/>
        </w:rPr>
      </w:pPr>
    </w:p>
    <w:p w:rsidR="0038061F" w:rsidRPr="00EC5F29" w:rsidRDefault="0038061F">
      <w:pPr>
        <w:pStyle w:val="Corpotesto"/>
        <w:rPr>
          <w:sz w:val="20"/>
          <w:lang w:val="it-IT"/>
        </w:rPr>
      </w:pPr>
    </w:p>
    <w:p w:rsidR="0038061F" w:rsidRPr="00EC5F29" w:rsidRDefault="0038061F">
      <w:pPr>
        <w:pStyle w:val="Corpotesto"/>
        <w:spacing w:before="5"/>
        <w:rPr>
          <w:sz w:val="25"/>
          <w:lang w:val="it-IT"/>
        </w:rPr>
      </w:pPr>
    </w:p>
    <w:p w:rsidR="0038061F" w:rsidRPr="00EC5F29" w:rsidRDefault="007A417C">
      <w:pPr>
        <w:pStyle w:val="Titolo2"/>
        <w:spacing w:before="91"/>
        <w:rPr>
          <w:color w:val="FF0000"/>
          <w:lang w:val="it-IT"/>
        </w:rPr>
      </w:pPr>
      <w:bookmarkStart w:id="9" w:name="_TOC_250004"/>
      <w:bookmarkEnd w:id="9"/>
      <w:r w:rsidRPr="00EC5F29">
        <w:rPr>
          <w:color w:val="FF0000"/>
          <w:lang w:val="it-IT"/>
        </w:rPr>
        <w:t>Contrasto della dispersione scolastica</w:t>
      </w:r>
    </w:p>
    <w:p w:rsidR="0038061F" w:rsidRPr="00EC5F29" w:rsidRDefault="0038061F">
      <w:pPr>
        <w:pStyle w:val="Corpotesto"/>
        <w:spacing w:before="1"/>
        <w:rPr>
          <w:sz w:val="25"/>
          <w:lang w:val="it-IT"/>
        </w:rPr>
      </w:pPr>
    </w:p>
    <w:p w:rsidR="0038061F" w:rsidRPr="00EC5F29" w:rsidRDefault="007A417C">
      <w:pPr>
        <w:spacing w:line="300" w:lineRule="auto"/>
        <w:ind w:left="101" w:right="103"/>
        <w:jc w:val="both"/>
        <w:rPr>
          <w:lang w:val="it-IT"/>
        </w:rPr>
      </w:pPr>
      <w:r w:rsidRPr="00EC5F29">
        <w:rPr>
          <w:lang w:val="it-IT"/>
        </w:rPr>
        <w:t xml:space="preserve">Uno dei problemi principali della scuola italiana è senza dubbio rappresentato dall’altissimo tasso di dispersione scolastica, ovvero l’elevato numero di alunni che abbandonano la scuola prima del compimento dell’obbligo scolastico. </w:t>
      </w:r>
      <w:r w:rsidRPr="00EC5F29">
        <w:rPr>
          <w:b/>
          <w:lang w:val="it-IT"/>
        </w:rPr>
        <w:t>Attualmente la percentu</w:t>
      </w:r>
      <w:r w:rsidRPr="00EC5F29">
        <w:rPr>
          <w:b/>
          <w:lang w:val="it-IT"/>
        </w:rPr>
        <w:t xml:space="preserve">ale di dispersione scolastica si attesta al 14,7%, con grandi differenze tra le diverse Regioni d’Italia </w:t>
      </w:r>
      <w:r w:rsidRPr="00EC5F29">
        <w:rPr>
          <w:lang w:val="it-IT"/>
        </w:rPr>
        <w:t>(si va dal 25% di Sicilia e Sardegna all’8% di abbandoni del Veneto secondo i dati MIUR 2013). Un dato allarmante, soprattutto in vista del raggiungime</w:t>
      </w:r>
      <w:r w:rsidRPr="00EC5F29">
        <w:rPr>
          <w:lang w:val="it-IT"/>
        </w:rPr>
        <w:t>nto dell’obiettivo pari al 10%</w:t>
      </w:r>
      <w:r w:rsidRPr="00EC5F29">
        <w:rPr>
          <w:spacing w:val="-6"/>
          <w:lang w:val="it-IT"/>
        </w:rPr>
        <w:t xml:space="preserve"> </w:t>
      </w:r>
      <w:r w:rsidRPr="00EC5F29">
        <w:rPr>
          <w:lang w:val="it-IT"/>
        </w:rPr>
        <w:t>fissato</w:t>
      </w:r>
      <w:r w:rsidRPr="00EC5F29">
        <w:rPr>
          <w:spacing w:val="-6"/>
          <w:lang w:val="it-IT"/>
        </w:rPr>
        <w:t xml:space="preserve"> </w:t>
      </w:r>
      <w:r w:rsidRPr="00EC5F29">
        <w:rPr>
          <w:lang w:val="it-IT"/>
        </w:rPr>
        <w:t>dalla</w:t>
      </w:r>
      <w:r w:rsidRPr="00EC5F29">
        <w:rPr>
          <w:spacing w:val="-6"/>
          <w:lang w:val="it-IT"/>
        </w:rPr>
        <w:t xml:space="preserve"> </w:t>
      </w:r>
      <w:r w:rsidRPr="00EC5F29">
        <w:rPr>
          <w:lang w:val="it-IT"/>
        </w:rPr>
        <w:t>strategia</w:t>
      </w:r>
      <w:r w:rsidRPr="00EC5F29">
        <w:rPr>
          <w:spacing w:val="-6"/>
          <w:lang w:val="it-IT"/>
        </w:rPr>
        <w:t xml:space="preserve"> </w:t>
      </w:r>
      <w:r w:rsidRPr="00EC5F29">
        <w:rPr>
          <w:lang w:val="it-IT"/>
        </w:rPr>
        <w:t>Europa</w:t>
      </w:r>
      <w:r w:rsidRPr="00EC5F29">
        <w:rPr>
          <w:spacing w:val="-6"/>
          <w:lang w:val="it-IT"/>
        </w:rPr>
        <w:t xml:space="preserve"> </w:t>
      </w:r>
      <w:r w:rsidRPr="00EC5F29">
        <w:rPr>
          <w:lang w:val="it-IT"/>
        </w:rPr>
        <w:t>2020</w:t>
      </w:r>
      <w:r w:rsidRPr="00EC5F29">
        <w:rPr>
          <w:spacing w:val="-6"/>
          <w:lang w:val="it-IT"/>
        </w:rPr>
        <w:t xml:space="preserve"> </w:t>
      </w:r>
      <w:r w:rsidRPr="00EC5F29">
        <w:rPr>
          <w:lang w:val="it-IT"/>
        </w:rPr>
        <w:t>entro</w:t>
      </w:r>
      <w:r w:rsidRPr="00EC5F29">
        <w:rPr>
          <w:spacing w:val="-6"/>
          <w:lang w:val="it-IT"/>
        </w:rPr>
        <w:t xml:space="preserve"> </w:t>
      </w:r>
      <w:r w:rsidRPr="00EC5F29">
        <w:rPr>
          <w:lang w:val="it-IT"/>
        </w:rPr>
        <w:t>i</w:t>
      </w:r>
      <w:r w:rsidRPr="00EC5F29">
        <w:rPr>
          <w:spacing w:val="-5"/>
          <w:lang w:val="it-IT"/>
        </w:rPr>
        <w:t xml:space="preserve"> </w:t>
      </w:r>
      <w:r w:rsidRPr="00EC5F29">
        <w:rPr>
          <w:lang w:val="it-IT"/>
        </w:rPr>
        <w:t>prossimi</w:t>
      </w:r>
      <w:r w:rsidRPr="00EC5F29">
        <w:rPr>
          <w:spacing w:val="-5"/>
          <w:lang w:val="it-IT"/>
        </w:rPr>
        <w:t xml:space="preserve"> </w:t>
      </w:r>
      <w:r w:rsidRPr="00EC5F29">
        <w:rPr>
          <w:lang w:val="it-IT"/>
        </w:rPr>
        <w:t>tre</w:t>
      </w:r>
      <w:r w:rsidRPr="00EC5F29">
        <w:rPr>
          <w:spacing w:val="-6"/>
          <w:lang w:val="it-IT"/>
        </w:rPr>
        <w:t xml:space="preserve"> </w:t>
      </w:r>
      <w:r w:rsidRPr="00EC5F29">
        <w:rPr>
          <w:lang w:val="it-IT"/>
        </w:rPr>
        <w:t>anni.</w:t>
      </w:r>
    </w:p>
    <w:p w:rsidR="0038061F" w:rsidRPr="00EC5F29" w:rsidRDefault="007A417C">
      <w:pPr>
        <w:spacing w:before="195" w:line="300" w:lineRule="auto"/>
        <w:ind w:left="101" w:right="101"/>
        <w:jc w:val="both"/>
        <w:rPr>
          <w:lang w:val="it-IT"/>
        </w:rPr>
      </w:pPr>
      <w:r w:rsidRPr="00EC5F29">
        <w:rPr>
          <w:lang w:val="it-IT"/>
        </w:rPr>
        <w:t xml:space="preserve">Per contrastare la dispersione scolastica, che determina per il nostro Paese costi elevatissimi in termini sia economici che sociali, </w:t>
      </w:r>
      <w:r w:rsidRPr="00EC5F29">
        <w:rPr>
          <w:b/>
          <w:lang w:val="it-IT"/>
        </w:rPr>
        <w:t>è necessario attuare un vero</w:t>
      </w:r>
      <w:r w:rsidRPr="00EC5F29">
        <w:rPr>
          <w:b/>
          <w:lang w:val="it-IT"/>
        </w:rPr>
        <w:t xml:space="preserve"> e proprio programma di rafforzamento della presenza della scuola sui territori, soprattutto nelle zone più disagiate</w:t>
      </w:r>
      <w:r w:rsidRPr="00EC5F29">
        <w:rPr>
          <w:lang w:val="it-IT"/>
        </w:rPr>
        <w:t>. Come già evidenziato i costi economici reali sono davvero impressionanti: la dispersione arriva a costare all’Italia molti miliardi di eu</w:t>
      </w:r>
      <w:r w:rsidRPr="00EC5F29">
        <w:rPr>
          <w:lang w:val="it-IT"/>
        </w:rPr>
        <w:t xml:space="preserve">ro ogni anno. </w:t>
      </w:r>
      <w:r w:rsidRPr="00EC5F29">
        <w:rPr>
          <w:b/>
          <w:lang w:val="it-IT"/>
        </w:rPr>
        <w:t>Secondo quanto riportato da un’indagine richiamata dalla stessa Autorità Garante per l’Infanzia e l’Adolescenza, l’azzeramento della dispersione scolastica potrà avere un impatto talmente importante sul PIL, con una forbice che va dall'1,4% a</w:t>
      </w:r>
      <w:r w:rsidRPr="00EC5F29">
        <w:rPr>
          <w:b/>
          <w:lang w:val="it-IT"/>
        </w:rPr>
        <w:t>l 6,8%, che consentirebbe</w:t>
      </w:r>
      <w:r w:rsidRPr="00EC5F29">
        <w:rPr>
          <w:b/>
          <w:spacing w:val="-6"/>
          <w:lang w:val="it-IT"/>
        </w:rPr>
        <w:t xml:space="preserve"> </w:t>
      </w:r>
      <w:r w:rsidRPr="00EC5F29">
        <w:rPr>
          <w:b/>
          <w:lang w:val="it-IT"/>
        </w:rPr>
        <w:t>al</w:t>
      </w:r>
      <w:r w:rsidRPr="00EC5F29">
        <w:rPr>
          <w:b/>
          <w:spacing w:val="-6"/>
          <w:lang w:val="it-IT"/>
        </w:rPr>
        <w:t xml:space="preserve"> </w:t>
      </w:r>
      <w:r w:rsidRPr="00EC5F29">
        <w:rPr>
          <w:b/>
          <w:lang w:val="it-IT"/>
        </w:rPr>
        <w:t>nostro</w:t>
      </w:r>
      <w:r w:rsidRPr="00EC5F29">
        <w:rPr>
          <w:b/>
          <w:spacing w:val="-6"/>
          <w:lang w:val="it-IT"/>
        </w:rPr>
        <w:t xml:space="preserve"> </w:t>
      </w:r>
      <w:r w:rsidRPr="00EC5F29">
        <w:rPr>
          <w:b/>
          <w:lang w:val="it-IT"/>
        </w:rPr>
        <w:t>Paese</w:t>
      </w:r>
      <w:r w:rsidRPr="00EC5F29">
        <w:rPr>
          <w:b/>
          <w:spacing w:val="-6"/>
          <w:lang w:val="it-IT"/>
        </w:rPr>
        <w:t xml:space="preserve"> </w:t>
      </w:r>
      <w:r w:rsidRPr="00EC5F29">
        <w:rPr>
          <w:b/>
          <w:lang w:val="it-IT"/>
        </w:rPr>
        <w:t>di</w:t>
      </w:r>
      <w:r w:rsidRPr="00EC5F29">
        <w:rPr>
          <w:b/>
          <w:spacing w:val="-6"/>
          <w:lang w:val="it-IT"/>
        </w:rPr>
        <w:t xml:space="preserve"> </w:t>
      </w:r>
      <w:r w:rsidRPr="00EC5F29">
        <w:rPr>
          <w:b/>
          <w:lang w:val="it-IT"/>
        </w:rPr>
        <w:t>recuperare</w:t>
      </w:r>
      <w:r w:rsidRPr="00EC5F29">
        <w:rPr>
          <w:b/>
          <w:spacing w:val="-6"/>
          <w:lang w:val="it-IT"/>
        </w:rPr>
        <w:t xml:space="preserve"> </w:t>
      </w:r>
      <w:r w:rsidRPr="00EC5F29">
        <w:rPr>
          <w:b/>
          <w:lang w:val="it-IT"/>
        </w:rPr>
        <w:t>dai</w:t>
      </w:r>
      <w:r w:rsidRPr="00EC5F29">
        <w:rPr>
          <w:b/>
          <w:spacing w:val="-6"/>
          <w:lang w:val="it-IT"/>
        </w:rPr>
        <w:t xml:space="preserve"> </w:t>
      </w:r>
      <w:r w:rsidRPr="00EC5F29">
        <w:rPr>
          <w:b/>
          <w:lang w:val="it-IT"/>
        </w:rPr>
        <w:t>21</w:t>
      </w:r>
      <w:r w:rsidRPr="00EC5F29">
        <w:rPr>
          <w:b/>
          <w:spacing w:val="-6"/>
          <w:lang w:val="it-IT"/>
        </w:rPr>
        <w:t xml:space="preserve"> </w:t>
      </w:r>
      <w:r w:rsidRPr="00EC5F29">
        <w:rPr>
          <w:b/>
          <w:lang w:val="it-IT"/>
        </w:rPr>
        <w:t>ai</w:t>
      </w:r>
      <w:r w:rsidRPr="00EC5F29">
        <w:rPr>
          <w:b/>
          <w:spacing w:val="-6"/>
          <w:lang w:val="it-IT"/>
        </w:rPr>
        <w:t xml:space="preserve"> </w:t>
      </w:r>
      <w:r w:rsidRPr="00EC5F29">
        <w:rPr>
          <w:b/>
          <w:lang w:val="it-IT"/>
        </w:rPr>
        <w:t>106</w:t>
      </w:r>
      <w:r w:rsidRPr="00EC5F29">
        <w:rPr>
          <w:b/>
          <w:spacing w:val="-6"/>
          <w:lang w:val="it-IT"/>
        </w:rPr>
        <w:t xml:space="preserve"> </w:t>
      </w:r>
      <w:r w:rsidRPr="00EC5F29">
        <w:rPr>
          <w:b/>
          <w:lang w:val="it-IT"/>
        </w:rPr>
        <w:t>miliardi</w:t>
      </w:r>
      <w:r w:rsidRPr="00EC5F29">
        <w:rPr>
          <w:b/>
          <w:spacing w:val="-6"/>
          <w:lang w:val="it-IT"/>
        </w:rPr>
        <w:t xml:space="preserve"> </w:t>
      </w:r>
      <w:r w:rsidRPr="00EC5F29">
        <w:rPr>
          <w:b/>
          <w:lang w:val="it-IT"/>
        </w:rPr>
        <w:t>di</w:t>
      </w:r>
      <w:r w:rsidRPr="00EC5F29">
        <w:rPr>
          <w:b/>
          <w:spacing w:val="-6"/>
          <w:lang w:val="it-IT"/>
        </w:rPr>
        <w:t xml:space="preserve"> </w:t>
      </w:r>
      <w:r w:rsidRPr="00EC5F29">
        <w:rPr>
          <w:b/>
          <w:lang w:val="it-IT"/>
        </w:rPr>
        <w:t>euro</w:t>
      </w:r>
      <w:r w:rsidRPr="00EC5F29">
        <w:rPr>
          <w:lang w:val="it-IT"/>
        </w:rPr>
        <w:t>.</w:t>
      </w:r>
    </w:p>
    <w:p w:rsidR="0038061F" w:rsidRDefault="007A417C">
      <w:pPr>
        <w:pStyle w:val="Corpotesto"/>
        <w:spacing w:before="195"/>
        <w:ind w:left="101"/>
        <w:jc w:val="both"/>
      </w:pPr>
      <w:r>
        <w:t xml:space="preserve">Il </w:t>
      </w:r>
      <w:proofErr w:type="spellStart"/>
      <w:r>
        <w:t>Movimento</w:t>
      </w:r>
      <w:proofErr w:type="spellEnd"/>
      <w:r>
        <w:t xml:space="preserve"> 5 </w:t>
      </w:r>
      <w:proofErr w:type="spellStart"/>
      <w:r>
        <w:t>Stelle</w:t>
      </w:r>
      <w:proofErr w:type="spellEnd"/>
      <w:r>
        <w:t xml:space="preserve"> </w:t>
      </w:r>
      <w:proofErr w:type="spellStart"/>
      <w:r>
        <w:t>vuole</w:t>
      </w:r>
      <w:proofErr w:type="spellEnd"/>
      <w:r>
        <w:t>:</w:t>
      </w:r>
    </w:p>
    <w:p w:rsidR="0038061F" w:rsidRDefault="0038061F">
      <w:pPr>
        <w:pStyle w:val="Corpotesto"/>
        <w:spacing w:before="3"/>
      </w:pPr>
    </w:p>
    <w:p w:rsidR="0038061F" w:rsidRPr="00EC5F29" w:rsidRDefault="007A417C">
      <w:pPr>
        <w:pStyle w:val="Paragrafoelenco"/>
        <w:numPr>
          <w:ilvl w:val="0"/>
          <w:numId w:val="2"/>
        </w:numPr>
        <w:tabs>
          <w:tab w:val="left" w:pos="807"/>
        </w:tabs>
        <w:spacing w:before="1" w:line="300" w:lineRule="auto"/>
        <w:ind w:right="100" w:hanging="285"/>
        <w:jc w:val="both"/>
        <w:rPr>
          <w:lang w:val="it-IT"/>
        </w:rPr>
      </w:pPr>
      <w:proofErr w:type="gramStart"/>
      <w:r w:rsidRPr="00EC5F29">
        <w:rPr>
          <w:lang w:val="it-IT"/>
        </w:rPr>
        <w:t>prevedere</w:t>
      </w:r>
      <w:proofErr w:type="gramEnd"/>
      <w:r w:rsidRPr="00EC5F29">
        <w:rPr>
          <w:lang w:val="it-IT"/>
        </w:rPr>
        <w:t xml:space="preserve"> massimo 22 alunni per classe (20 in presenza di un alunno con disabilità), anche attraverso un significativo ampliamento degli stanziamenti in favore dell’edilizia scolastica;</w:t>
      </w:r>
    </w:p>
    <w:p w:rsidR="0038061F" w:rsidRPr="00EC5F29" w:rsidRDefault="007A417C">
      <w:pPr>
        <w:pStyle w:val="Paragrafoelenco"/>
        <w:numPr>
          <w:ilvl w:val="0"/>
          <w:numId w:val="2"/>
        </w:numPr>
        <w:tabs>
          <w:tab w:val="left" w:pos="807"/>
        </w:tabs>
        <w:spacing w:before="1" w:line="300" w:lineRule="auto"/>
        <w:ind w:right="109" w:hanging="285"/>
        <w:jc w:val="both"/>
        <w:rPr>
          <w:lang w:val="it-IT"/>
        </w:rPr>
      </w:pPr>
      <w:proofErr w:type="gramStart"/>
      <w:r w:rsidRPr="00EC5F29">
        <w:rPr>
          <w:lang w:val="it-IT"/>
        </w:rPr>
        <w:t>ripristinare</w:t>
      </w:r>
      <w:proofErr w:type="gramEnd"/>
      <w:r w:rsidRPr="00EC5F29">
        <w:rPr>
          <w:lang w:val="it-IT"/>
        </w:rPr>
        <w:t xml:space="preserve"> e potenziare il tempo pieno e le compresenze e la program</w:t>
      </w:r>
      <w:r w:rsidRPr="00EC5F29">
        <w:rPr>
          <w:lang w:val="it-IT"/>
        </w:rPr>
        <w:t>mazione in team;</w:t>
      </w:r>
    </w:p>
    <w:p w:rsidR="0038061F" w:rsidRPr="00EC5F29" w:rsidRDefault="007A417C">
      <w:pPr>
        <w:pStyle w:val="Paragrafoelenco"/>
        <w:numPr>
          <w:ilvl w:val="0"/>
          <w:numId w:val="2"/>
        </w:numPr>
        <w:tabs>
          <w:tab w:val="left" w:pos="807"/>
        </w:tabs>
        <w:spacing w:before="1"/>
        <w:ind w:hanging="285"/>
        <w:rPr>
          <w:lang w:val="it-IT"/>
        </w:rPr>
      </w:pPr>
      <w:proofErr w:type="gramStart"/>
      <w:r w:rsidRPr="00EC5F29">
        <w:rPr>
          <w:lang w:val="it-IT"/>
        </w:rPr>
        <w:t>promuovere</w:t>
      </w:r>
      <w:proofErr w:type="gramEnd"/>
      <w:r w:rsidRPr="00EC5F29">
        <w:rPr>
          <w:spacing w:val="-10"/>
          <w:lang w:val="it-IT"/>
        </w:rPr>
        <w:t xml:space="preserve"> </w:t>
      </w:r>
      <w:r w:rsidRPr="00EC5F29">
        <w:rPr>
          <w:lang w:val="it-IT"/>
        </w:rPr>
        <w:t>la</w:t>
      </w:r>
      <w:r w:rsidRPr="00EC5F29">
        <w:rPr>
          <w:spacing w:val="-10"/>
          <w:lang w:val="it-IT"/>
        </w:rPr>
        <w:t xml:space="preserve"> </w:t>
      </w:r>
      <w:r w:rsidRPr="00EC5F29">
        <w:rPr>
          <w:lang w:val="it-IT"/>
        </w:rPr>
        <w:t>didattica</w:t>
      </w:r>
      <w:r w:rsidRPr="00EC5F29">
        <w:rPr>
          <w:spacing w:val="-10"/>
          <w:lang w:val="it-IT"/>
        </w:rPr>
        <w:t xml:space="preserve"> </w:t>
      </w:r>
      <w:r w:rsidRPr="00EC5F29">
        <w:rPr>
          <w:lang w:val="it-IT"/>
        </w:rPr>
        <w:t>innovativa</w:t>
      </w:r>
      <w:r w:rsidRPr="00EC5F29">
        <w:rPr>
          <w:spacing w:val="-10"/>
          <w:lang w:val="it-IT"/>
        </w:rPr>
        <w:t xml:space="preserve"> </w:t>
      </w:r>
      <w:r w:rsidRPr="00EC5F29">
        <w:rPr>
          <w:lang w:val="it-IT"/>
        </w:rPr>
        <w:t>e</w:t>
      </w:r>
      <w:r w:rsidRPr="00EC5F29">
        <w:rPr>
          <w:spacing w:val="-10"/>
          <w:lang w:val="it-IT"/>
        </w:rPr>
        <w:t xml:space="preserve"> </w:t>
      </w:r>
      <w:r w:rsidRPr="00EC5F29">
        <w:rPr>
          <w:lang w:val="it-IT"/>
        </w:rPr>
        <w:t>interdisciplinare;</w:t>
      </w:r>
    </w:p>
    <w:p w:rsidR="0038061F" w:rsidRPr="00EC5F29" w:rsidRDefault="007A417C">
      <w:pPr>
        <w:pStyle w:val="Paragrafoelenco"/>
        <w:numPr>
          <w:ilvl w:val="0"/>
          <w:numId w:val="2"/>
        </w:numPr>
        <w:tabs>
          <w:tab w:val="left" w:pos="807"/>
        </w:tabs>
        <w:spacing w:before="62" w:line="300" w:lineRule="auto"/>
        <w:ind w:right="113" w:hanging="285"/>
        <w:jc w:val="both"/>
        <w:rPr>
          <w:lang w:val="it-IT"/>
        </w:rPr>
      </w:pPr>
      <w:proofErr w:type="gramStart"/>
      <w:r w:rsidRPr="00EC5F29">
        <w:rPr>
          <w:lang w:val="it-IT"/>
        </w:rPr>
        <w:t>promuovere</w:t>
      </w:r>
      <w:proofErr w:type="gramEnd"/>
      <w:r w:rsidRPr="00EC5F29">
        <w:rPr>
          <w:lang w:val="it-IT"/>
        </w:rPr>
        <w:t xml:space="preserve"> progetti educativi curricolari ed extracurricolari che valorizzano gli aspetti applicativi</w:t>
      </w:r>
      <w:r w:rsidRPr="00EC5F29">
        <w:rPr>
          <w:spacing w:val="-6"/>
          <w:lang w:val="it-IT"/>
        </w:rPr>
        <w:t xml:space="preserve"> </w:t>
      </w:r>
      <w:r w:rsidRPr="00EC5F29">
        <w:rPr>
          <w:lang w:val="it-IT"/>
        </w:rPr>
        <w:t>e</w:t>
      </w:r>
      <w:r w:rsidRPr="00EC5F29">
        <w:rPr>
          <w:spacing w:val="-7"/>
          <w:lang w:val="it-IT"/>
        </w:rPr>
        <w:t xml:space="preserve"> </w:t>
      </w:r>
      <w:r w:rsidRPr="00EC5F29">
        <w:rPr>
          <w:lang w:val="it-IT"/>
        </w:rPr>
        <w:t>le</w:t>
      </w:r>
      <w:r w:rsidRPr="00EC5F29">
        <w:rPr>
          <w:spacing w:val="-7"/>
          <w:lang w:val="it-IT"/>
        </w:rPr>
        <w:t xml:space="preserve"> </w:t>
      </w:r>
      <w:r w:rsidRPr="00EC5F29">
        <w:rPr>
          <w:lang w:val="it-IT"/>
        </w:rPr>
        <w:t>competenze</w:t>
      </w:r>
      <w:r w:rsidRPr="00EC5F29">
        <w:rPr>
          <w:spacing w:val="-7"/>
          <w:lang w:val="it-IT"/>
        </w:rPr>
        <w:t xml:space="preserve"> </w:t>
      </w:r>
      <w:r w:rsidRPr="00EC5F29">
        <w:rPr>
          <w:lang w:val="it-IT"/>
        </w:rPr>
        <w:t>pratiche,</w:t>
      </w:r>
      <w:r w:rsidRPr="00EC5F29">
        <w:rPr>
          <w:spacing w:val="-7"/>
          <w:lang w:val="it-IT"/>
        </w:rPr>
        <w:t xml:space="preserve"> </w:t>
      </w:r>
      <w:r w:rsidRPr="00EC5F29">
        <w:rPr>
          <w:lang w:val="it-IT"/>
        </w:rPr>
        <w:t>le</w:t>
      </w:r>
      <w:r w:rsidRPr="00EC5F29">
        <w:rPr>
          <w:spacing w:val="-7"/>
          <w:lang w:val="it-IT"/>
        </w:rPr>
        <w:t xml:space="preserve"> </w:t>
      </w:r>
      <w:r w:rsidRPr="00EC5F29">
        <w:rPr>
          <w:lang w:val="it-IT"/>
        </w:rPr>
        <w:t>attività</w:t>
      </w:r>
      <w:r w:rsidRPr="00EC5F29">
        <w:rPr>
          <w:spacing w:val="-7"/>
          <w:lang w:val="it-IT"/>
        </w:rPr>
        <w:t xml:space="preserve"> </w:t>
      </w:r>
      <w:r w:rsidRPr="00EC5F29">
        <w:rPr>
          <w:lang w:val="it-IT"/>
        </w:rPr>
        <w:t>espressive</w:t>
      </w:r>
      <w:r w:rsidRPr="00EC5F29">
        <w:rPr>
          <w:spacing w:val="-7"/>
          <w:lang w:val="it-IT"/>
        </w:rPr>
        <w:t xml:space="preserve"> </w:t>
      </w:r>
      <w:r w:rsidRPr="00EC5F29">
        <w:rPr>
          <w:lang w:val="it-IT"/>
        </w:rPr>
        <w:t>e</w:t>
      </w:r>
      <w:r w:rsidRPr="00EC5F29">
        <w:rPr>
          <w:spacing w:val="-7"/>
          <w:lang w:val="it-IT"/>
        </w:rPr>
        <w:t xml:space="preserve"> </w:t>
      </w:r>
      <w:r w:rsidRPr="00EC5F29">
        <w:rPr>
          <w:lang w:val="it-IT"/>
        </w:rPr>
        <w:t>sportive.</w:t>
      </w:r>
    </w:p>
    <w:p w:rsidR="0038061F" w:rsidRPr="00EC5F29" w:rsidRDefault="0038061F">
      <w:pPr>
        <w:pStyle w:val="Corpotesto"/>
        <w:rPr>
          <w:sz w:val="24"/>
          <w:lang w:val="it-IT"/>
        </w:rPr>
      </w:pPr>
    </w:p>
    <w:p w:rsidR="0038061F" w:rsidRPr="00EC5F29" w:rsidRDefault="0038061F">
      <w:pPr>
        <w:pStyle w:val="Corpotesto"/>
        <w:spacing w:before="2"/>
        <w:rPr>
          <w:sz w:val="31"/>
          <w:lang w:val="it-IT"/>
        </w:rPr>
      </w:pPr>
    </w:p>
    <w:p w:rsidR="0038061F" w:rsidRPr="00EC5F29" w:rsidRDefault="007A417C">
      <w:pPr>
        <w:pStyle w:val="Titolo2"/>
        <w:rPr>
          <w:lang w:val="it-IT"/>
        </w:rPr>
      </w:pPr>
      <w:bookmarkStart w:id="10" w:name="_TOC_250003"/>
      <w:bookmarkEnd w:id="10"/>
      <w:r w:rsidRPr="00EC5F29">
        <w:rPr>
          <w:color w:val="434343"/>
          <w:lang w:val="it-IT"/>
        </w:rPr>
        <w:t>Edilizia e architettura: sicurezza e innovazione</w:t>
      </w:r>
    </w:p>
    <w:p w:rsidR="0038061F" w:rsidRPr="00EC5F29" w:rsidRDefault="007A417C">
      <w:pPr>
        <w:pStyle w:val="Corpotesto"/>
        <w:spacing w:before="169" w:line="300" w:lineRule="auto"/>
        <w:ind w:left="101" w:right="103"/>
        <w:jc w:val="both"/>
        <w:rPr>
          <w:lang w:val="it-IT"/>
        </w:rPr>
      </w:pPr>
      <w:r w:rsidRPr="00EC5F29">
        <w:rPr>
          <w:lang w:val="it-IT"/>
        </w:rPr>
        <w:t>L’attuale condizione strutturale delle scuole italiane rappresenta uno dei punti più critici del nostro sistema scolastico. Dal quadro emerso dalla lettura dei dati resi noti dall’anagrafe dell’edilizia scol</w:t>
      </w:r>
      <w:r w:rsidRPr="00EC5F29">
        <w:rPr>
          <w:lang w:val="it-IT"/>
        </w:rPr>
        <w:t xml:space="preserve">astica, strumento di monitoraggio previsto dalla legge n.23 del 1996 ma arrivato – e non ancora a pieno regime – con ben 20 anni di attesa, è possibile </w:t>
      </w:r>
      <w:proofErr w:type="gramStart"/>
      <w:r w:rsidRPr="00EC5F29">
        <w:rPr>
          <w:lang w:val="it-IT"/>
        </w:rPr>
        <w:t>affermare  che</w:t>
      </w:r>
      <w:proofErr w:type="gramEnd"/>
      <w:r w:rsidRPr="00EC5F29">
        <w:rPr>
          <w:lang w:val="it-IT"/>
        </w:rPr>
        <w:t xml:space="preserve"> la situazione delle nostre scuole sia assolutamente allarmante. La fotografia della situa</w:t>
      </w:r>
      <w:r w:rsidRPr="00EC5F29">
        <w:rPr>
          <w:lang w:val="it-IT"/>
        </w:rPr>
        <w:t xml:space="preserve">zione degli istituti scolastici, elaborata attraverso i dati forniti dalle regioni al MIUR ci dice che quasi il 50% è stato costruito prima dell’anno 1971. Metà delle scuole italiane ha, quindi, oltre quarant’anni. A ciò si aggiunga che </w:t>
      </w:r>
      <w:r w:rsidRPr="00EC5F29">
        <w:rPr>
          <w:b/>
          <w:lang w:val="it-IT"/>
        </w:rPr>
        <w:t>solo il 70% delle s</w:t>
      </w:r>
      <w:r w:rsidRPr="00EC5F29">
        <w:rPr>
          <w:b/>
          <w:lang w:val="it-IT"/>
        </w:rPr>
        <w:t>trutture esaminate è stato</w:t>
      </w:r>
      <w:r w:rsidRPr="00EC5F29">
        <w:rPr>
          <w:b/>
          <w:spacing w:val="-7"/>
          <w:lang w:val="it-IT"/>
        </w:rPr>
        <w:t xml:space="preserve"> </w:t>
      </w:r>
      <w:r w:rsidRPr="00EC5F29">
        <w:rPr>
          <w:b/>
          <w:lang w:val="it-IT"/>
        </w:rPr>
        <w:t>progettato</w:t>
      </w:r>
      <w:r w:rsidRPr="00EC5F29">
        <w:rPr>
          <w:b/>
          <w:spacing w:val="-7"/>
          <w:lang w:val="it-IT"/>
        </w:rPr>
        <w:t xml:space="preserve"> </w:t>
      </w:r>
      <w:r w:rsidRPr="00EC5F29">
        <w:rPr>
          <w:b/>
          <w:lang w:val="it-IT"/>
        </w:rPr>
        <w:t>per</w:t>
      </w:r>
      <w:r w:rsidRPr="00EC5F29">
        <w:rPr>
          <w:b/>
          <w:spacing w:val="-7"/>
          <w:lang w:val="it-IT"/>
        </w:rPr>
        <w:t xml:space="preserve"> </w:t>
      </w:r>
      <w:r w:rsidRPr="00EC5F29">
        <w:rPr>
          <w:b/>
          <w:lang w:val="it-IT"/>
        </w:rPr>
        <w:t>ospitare</w:t>
      </w:r>
      <w:r w:rsidRPr="00EC5F29">
        <w:rPr>
          <w:b/>
          <w:spacing w:val="-7"/>
          <w:lang w:val="it-IT"/>
        </w:rPr>
        <w:t xml:space="preserve"> </w:t>
      </w:r>
      <w:r w:rsidRPr="00EC5F29">
        <w:rPr>
          <w:b/>
          <w:lang w:val="it-IT"/>
        </w:rPr>
        <w:t>al</w:t>
      </w:r>
      <w:r w:rsidRPr="00EC5F29">
        <w:rPr>
          <w:b/>
          <w:spacing w:val="-7"/>
          <w:lang w:val="it-IT"/>
        </w:rPr>
        <w:t xml:space="preserve"> </w:t>
      </w:r>
      <w:r w:rsidRPr="00EC5F29">
        <w:rPr>
          <w:b/>
          <w:lang w:val="it-IT"/>
        </w:rPr>
        <w:t>suo</w:t>
      </w:r>
      <w:r w:rsidRPr="00EC5F29">
        <w:rPr>
          <w:b/>
          <w:spacing w:val="-7"/>
          <w:lang w:val="it-IT"/>
        </w:rPr>
        <w:t xml:space="preserve"> </w:t>
      </w:r>
      <w:r w:rsidRPr="00EC5F29">
        <w:rPr>
          <w:b/>
          <w:lang w:val="it-IT"/>
        </w:rPr>
        <w:t>interno</w:t>
      </w:r>
      <w:r w:rsidRPr="00EC5F29">
        <w:rPr>
          <w:b/>
          <w:spacing w:val="-7"/>
          <w:lang w:val="it-IT"/>
        </w:rPr>
        <w:t xml:space="preserve"> </w:t>
      </w:r>
      <w:r w:rsidRPr="00EC5F29">
        <w:rPr>
          <w:b/>
          <w:lang w:val="it-IT"/>
        </w:rPr>
        <w:t>un</w:t>
      </w:r>
      <w:r w:rsidRPr="00EC5F29">
        <w:rPr>
          <w:b/>
          <w:spacing w:val="-7"/>
          <w:lang w:val="it-IT"/>
        </w:rPr>
        <w:t xml:space="preserve"> </w:t>
      </w:r>
      <w:r w:rsidRPr="00EC5F29">
        <w:rPr>
          <w:b/>
          <w:lang w:val="it-IT"/>
        </w:rPr>
        <w:t>istituto</w:t>
      </w:r>
      <w:r w:rsidRPr="00EC5F29">
        <w:rPr>
          <w:b/>
          <w:spacing w:val="-7"/>
          <w:lang w:val="it-IT"/>
        </w:rPr>
        <w:t xml:space="preserve"> </w:t>
      </w:r>
      <w:r w:rsidRPr="00EC5F29">
        <w:rPr>
          <w:b/>
          <w:lang w:val="it-IT"/>
        </w:rPr>
        <w:t>scolastico</w:t>
      </w:r>
      <w:r w:rsidRPr="00EC5F29">
        <w:rPr>
          <w:lang w:val="it-IT"/>
        </w:rPr>
        <w:t>.</w:t>
      </w:r>
    </w:p>
    <w:p w:rsidR="0038061F" w:rsidRPr="00EC5F29" w:rsidRDefault="0038061F">
      <w:pPr>
        <w:spacing w:line="300" w:lineRule="auto"/>
        <w:jc w:val="both"/>
        <w:rPr>
          <w:lang w:val="it-IT"/>
        </w:rPr>
        <w:sectPr w:rsidR="0038061F" w:rsidRPr="00EC5F29">
          <w:pgSz w:w="11920" w:h="16860"/>
          <w:pgMar w:top="0" w:right="1340" w:bottom="280" w:left="1340" w:header="0" w:footer="0" w:gutter="0"/>
          <w:cols w:space="720"/>
        </w:sectPr>
      </w:pPr>
    </w:p>
    <w:p w:rsidR="0038061F" w:rsidRPr="00EC5F29" w:rsidRDefault="0038061F">
      <w:pPr>
        <w:pStyle w:val="Corpotesto"/>
        <w:rPr>
          <w:sz w:val="20"/>
          <w:lang w:val="it-IT"/>
        </w:rPr>
      </w:pPr>
    </w:p>
    <w:p w:rsidR="0038061F" w:rsidRPr="00EC5F29" w:rsidRDefault="0038061F">
      <w:pPr>
        <w:pStyle w:val="Corpotesto"/>
        <w:rPr>
          <w:sz w:val="20"/>
          <w:lang w:val="it-IT"/>
        </w:rPr>
      </w:pPr>
    </w:p>
    <w:p w:rsidR="0038061F" w:rsidRPr="00EC5F29" w:rsidRDefault="0038061F">
      <w:pPr>
        <w:pStyle w:val="Corpotesto"/>
        <w:rPr>
          <w:sz w:val="20"/>
          <w:lang w:val="it-IT"/>
        </w:rPr>
      </w:pPr>
    </w:p>
    <w:p w:rsidR="0038061F" w:rsidRPr="00EC5F29" w:rsidRDefault="0038061F">
      <w:pPr>
        <w:pStyle w:val="Corpotesto"/>
        <w:rPr>
          <w:sz w:val="20"/>
          <w:lang w:val="it-IT"/>
        </w:rPr>
      </w:pPr>
    </w:p>
    <w:p w:rsidR="0038061F" w:rsidRPr="00EC5F29" w:rsidRDefault="0038061F">
      <w:pPr>
        <w:pStyle w:val="Corpotesto"/>
        <w:rPr>
          <w:sz w:val="20"/>
          <w:lang w:val="it-IT"/>
        </w:rPr>
      </w:pPr>
    </w:p>
    <w:p w:rsidR="0038061F" w:rsidRPr="00EC5F29" w:rsidRDefault="0038061F">
      <w:pPr>
        <w:pStyle w:val="Corpotesto"/>
        <w:spacing w:before="6"/>
        <w:rPr>
          <w:sz w:val="17"/>
          <w:lang w:val="it-IT"/>
        </w:rPr>
      </w:pPr>
    </w:p>
    <w:p w:rsidR="0038061F" w:rsidRDefault="007A417C">
      <w:pPr>
        <w:pStyle w:val="Corpotesto"/>
        <w:spacing w:before="93"/>
        <w:ind w:left="101"/>
        <w:jc w:val="both"/>
      </w:pPr>
      <w:proofErr w:type="spellStart"/>
      <w:r>
        <w:t>Occorre</w:t>
      </w:r>
      <w:proofErr w:type="spellEnd"/>
      <w:r>
        <w:t xml:space="preserve"> </w:t>
      </w:r>
      <w:proofErr w:type="spellStart"/>
      <w:r>
        <w:t>perciò</w:t>
      </w:r>
      <w:proofErr w:type="spellEnd"/>
      <w:r>
        <w:t>:</w:t>
      </w:r>
    </w:p>
    <w:p w:rsidR="0038061F" w:rsidRDefault="0038061F">
      <w:pPr>
        <w:pStyle w:val="Corpotesto"/>
        <w:spacing w:before="8"/>
        <w:rPr>
          <w:sz w:val="32"/>
        </w:rPr>
      </w:pPr>
    </w:p>
    <w:p w:rsidR="0038061F" w:rsidRPr="00EC5F29" w:rsidRDefault="007A417C">
      <w:pPr>
        <w:pStyle w:val="Paragrafoelenco"/>
        <w:numPr>
          <w:ilvl w:val="0"/>
          <w:numId w:val="1"/>
        </w:numPr>
        <w:tabs>
          <w:tab w:val="left" w:pos="822"/>
        </w:tabs>
        <w:spacing w:before="1" w:line="300" w:lineRule="auto"/>
        <w:ind w:right="103" w:hanging="360"/>
        <w:jc w:val="both"/>
        <w:rPr>
          <w:lang w:val="it-IT"/>
        </w:rPr>
      </w:pPr>
      <w:proofErr w:type="gramStart"/>
      <w:r w:rsidRPr="00EC5F29">
        <w:rPr>
          <w:lang w:val="it-IT"/>
        </w:rPr>
        <w:t>un</w:t>
      </w:r>
      <w:proofErr w:type="gramEnd"/>
      <w:r w:rsidRPr="00EC5F29">
        <w:rPr>
          <w:lang w:val="it-IT"/>
        </w:rPr>
        <w:t xml:space="preserve"> piano decennale per la messa a norma e in sicurezza, la riqualificazione e il rinnovamento</w:t>
      </w:r>
      <w:r w:rsidRPr="00EC5F29">
        <w:rPr>
          <w:spacing w:val="-8"/>
          <w:lang w:val="it-IT"/>
        </w:rPr>
        <w:t xml:space="preserve"> </w:t>
      </w:r>
      <w:r w:rsidRPr="00EC5F29">
        <w:rPr>
          <w:lang w:val="it-IT"/>
        </w:rPr>
        <w:t>di</w:t>
      </w:r>
      <w:r w:rsidRPr="00EC5F29">
        <w:rPr>
          <w:spacing w:val="-7"/>
          <w:lang w:val="it-IT"/>
        </w:rPr>
        <w:t xml:space="preserve"> </w:t>
      </w:r>
      <w:r w:rsidRPr="00EC5F29">
        <w:rPr>
          <w:lang w:val="it-IT"/>
        </w:rPr>
        <w:t>tutte</w:t>
      </w:r>
      <w:r w:rsidRPr="00EC5F29">
        <w:rPr>
          <w:spacing w:val="-8"/>
          <w:lang w:val="it-IT"/>
        </w:rPr>
        <w:t xml:space="preserve"> </w:t>
      </w:r>
      <w:r w:rsidRPr="00EC5F29">
        <w:rPr>
          <w:lang w:val="it-IT"/>
        </w:rPr>
        <w:t>le</w:t>
      </w:r>
      <w:r w:rsidRPr="00EC5F29">
        <w:rPr>
          <w:spacing w:val="-8"/>
          <w:lang w:val="it-IT"/>
        </w:rPr>
        <w:t xml:space="preserve"> </w:t>
      </w:r>
      <w:r w:rsidRPr="00EC5F29">
        <w:rPr>
          <w:lang w:val="it-IT"/>
        </w:rPr>
        <w:t>scuole</w:t>
      </w:r>
      <w:r w:rsidRPr="00EC5F29">
        <w:rPr>
          <w:spacing w:val="-8"/>
          <w:lang w:val="it-IT"/>
        </w:rPr>
        <w:t xml:space="preserve"> </w:t>
      </w:r>
      <w:r w:rsidRPr="00EC5F29">
        <w:rPr>
          <w:lang w:val="it-IT"/>
        </w:rPr>
        <w:t>italiane</w:t>
      </w:r>
      <w:r w:rsidRPr="00EC5F29">
        <w:rPr>
          <w:spacing w:val="-8"/>
          <w:lang w:val="it-IT"/>
        </w:rPr>
        <w:t xml:space="preserve"> </w:t>
      </w:r>
      <w:r w:rsidRPr="00EC5F29">
        <w:rPr>
          <w:lang w:val="it-IT"/>
        </w:rPr>
        <w:t>e</w:t>
      </w:r>
      <w:r w:rsidRPr="00EC5F29">
        <w:rPr>
          <w:spacing w:val="-8"/>
          <w:lang w:val="it-IT"/>
        </w:rPr>
        <w:t xml:space="preserve"> </w:t>
      </w:r>
      <w:r w:rsidRPr="00EC5F29">
        <w:rPr>
          <w:lang w:val="it-IT"/>
        </w:rPr>
        <w:t>degli</w:t>
      </w:r>
      <w:r w:rsidRPr="00EC5F29">
        <w:rPr>
          <w:spacing w:val="-7"/>
          <w:lang w:val="it-IT"/>
        </w:rPr>
        <w:t xml:space="preserve"> </w:t>
      </w:r>
      <w:r w:rsidRPr="00EC5F29">
        <w:rPr>
          <w:lang w:val="it-IT"/>
        </w:rPr>
        <w:t>ambienti</w:t>
      </w:r>
      <w:r w:rsidRPr="00EC5F29">
        <w:rPr>
          <w:spacing w:val="-7"/>
          <w:lang w:val="it-IT"/>
        </w:rPr>
        <w:t xml:space="preserve"> </w:t>
      </w:r>
      <w:r w:rsidRPr="00EC5F29">
        <w:rPr>
          <w:lang w:val="it-IT"/>
        </w:rPr>
        <w:t>dell'apprendimento;</w:t>
      </w:r>
    </w:p>
    <w:p w:rsidR="0038061F" w:rsidRPr="00EC5F29" w:rsidRDefault="007A417C">
      <w:pPr>
        <w:pStyle w:val="Paragrafoelenco"/>
        <w:numPr>
          <w:ilvl w:val="0"/>
          <w:numId w:val="1"/>
        </w:numPr>
        <w:tabs>
          <w:tab w:val="left" w:pos="821"/>
          <w:tab w:val="left" w:pos="822"/>
        </w:tabs>
        <w:spacing w:before="1"/>
        <w:ind w:hanging="360"/>
        <w:rPr>
          <w:lang w:val="it-IT"/>
        </w:rPr>
      </w:pPr>
      <w:proofErr w:type="gramStart"/>
      <w:r w:rsidRPr="00EC5F29">
        <w:rPr>
          <w:lang w:val="it-IT"/>
        </w:rPr>
        <w:t>un</w:t>
      </w:r>
      <w:proofErr w:type="gramEnd"/>
      <w:r w:rsidRPr="00EC5F29">
        <w:rPr>
          <w:spacing w:val="-7"/>
          <w:lang w:val="it-IT"/>
        </w:rPr>
        <w:t xml:space="preserve"> </w:t>
      </w:r>
      <w:r w:rsidRPr="00EC5F29">
        <w:rPr>
          <w:lang w:val="it-IT"/>
        </w:rPr>
        <w:t>piano</w:t>
      </w:r>
      <w:r w:rsidRPr="00EC5F29">
        <w:rPr>
          <w:spacing w:val="-7"/>
          <w:lang w:val="it-IT"/>
        </w:rPr>
        <w:t xml:space="preserve"> </w:t>
      </w:r>
      <w:r w:rsidRPr="00EC5F29">
        <w:rPr>
          <w:lang w:val="it-IT"/>
        </w:rPr>
        <w:t>di</w:t>
      </w:r>
      <w:r w:rsidRPr="00EC5F29">
        <w:rPr>
          <w:spacing w:val="-6"/>
          <w:lang w:val="it-IT"/>
        </w:rPr>
        <w:t xml:space="preserve"> </w:t>
      </w:r>
      <w:r w:rsidRPr="00EC5F29">
        <w:rPr>
          <w:lang w:val="it-IT"/>
        </w:rPr>
        <w:t>ricognizione</w:t>
      </w:r>
      <w:r w:rsidRPr="00EC5F29">
        <w:rPr>
          <w:spacing w:val="-7"/>
          <w:lang w:val="it-IT"/>
        </w:rPr>
        <w:t xml:space="preserve"> </w:t>
      </w:r>
      <w:r w:rsidRPr="00EC5F29">
        <w:rPr>
          <w:lang w:val="it-IT"/>
        </w:rPr>
        <w:t>e</w:t>
      </w:r>
      <w:r w:rsidRPr="00EC5F29">
        <w:rPr>
          <w:spacing w:val="-7"/>
          <w:lang w:val="it-IT"/>
        </w:rPr>
        <w:t xml:space="preserve"> </w:t>
      </w:r>
      <w:r w:rsidRPr="00EC5F29">
        <w:rPr>
          <w:lang w:val="it-IT"/>
        </w:rPr>
        <w:t>monitoraggio</w:t>
      </w:r>
      <w:r w:rsidRPr="00EC5F29">
        <w:rPr>
          <w:spacing w:val="-7"/>
          <w:lang w:val="it-IT"/>
        </w:rPr>
        <w:t xml:space="preserve"> </w:t>
      </w:r>
      <w:r w:rsidRPr="00EC5F29">
        <w:rPr>
          <w:lang w:val="it-IT"/>
        </w:rPr>
        <w:t>costanti</w:t>
      </w:r>
      <w:r w:rsidRPr="00EC5F29">
        <w:rPr>
          <w:spacing w:val="-6"/>
          <w:lang w:val="it-IT"/>
        </w:rPr>
        <w:t xml:space="preserve"> </w:t>
      </w:r>
      <w:r w:rsidRPr="00EC5F29">
        <w:rPr>
          <w:lang w:val="it-IT"/>
        </w:rPr>
        <w:t>dei</w:t>
      </w:r>
      <w:r w:rsidRPr="00EC5F29">
        <w:rPr>
          <w:spacing w:val="-6"/>
          <w:lang w:val="it-IT"/>
        </w:rPr>
        <w:t xml:space="preserve"> </w:t>
      </w:r>
      <w:r w:rsidRPr="00EC5F29">
        <w:rPr>
          <w:lang w:val="it-IT"/>
        </w:rPr>
        <w:t>lavori</w:t>
      </w:r>
      <w:r w:rsidRPr="00EC5F29">
        <w:rPr>
          <w:spacing w:val="-6"/>
          <w:lang w:val="it-IT"/>
        </w:rPr>
        <w:t xml:space="preserve"> </w:t>
      </w:r>
      <w:r w:rsidRPr="00EC5F29">
        <w:rPr>
          <w:lang w:val="it-IT"/>
        </w:rPr>
        <w:t>eseguiti;</w:t>
      </w:r>
    </w:p>
    <w:p w:rsidR="0038061F" w:rsidRPr="00EC5F29" w:rsidRDefault="007A417C">
      <w:pPr>
        <w:pStyle w:val="Paragrafoelenco"/>
        <w:numPr>
          <w:ilvl w:val="0"/>
          <w:numId w:val="1"/>
        </w:numPr>
        <w:tabs>
          <w:tab w:val="left" w:pos="821"/>
          <w:tab w:val="left" w:pos="822"/>
        </w:tabs>
        <w:spacing w:before="62"/>
        <w:ind w:hanging="360"/>
        <w:rPr>
          <w:lang w:val="it-IT"/>
        </w:rPr>
      </w:pPr>
      <w:proofErr w:type="gramStart"/>
      <w:r w:rsidRPr="00EC5F29">
        <w:rPr>
          <w:lang w:val="it-IT"/>
        </w:rPr>
        <w:t>l’istituzione</w:t>
      </w:r>
      <w:proofErr w:type="gramEnd"/>
      <w:r w:rsidRPr="00EC5F29">
        <w:rPr>
          <w:spacing w:val="-6"/>
          <w:lang w:val="it-IT"/>
        </w:rPr>
        <w:t xml:space="preserve"> </w:t>
      </w:r>
      <w:r w:rsidRPr="00EC5F29">
        <w:rPr>
          <w:lang w:val="it-IT"/>
        </w:rPr>
        <w:t>di</w:t>
      </w:r>
      <w:r w:rsidRPr="00EC5F29">
        <w:rPr>
          <w:spacing w:val="-5"/>
          <w:lang w:val="it-IT"/>
        </w:rPr>
        <w:t xml:space="preserve"> </w:t>
      </w:r>
      <w:r w:rsidRPr="00EC5F29">
        <w:rPr>
          <w:lang w:val="it-IT"/>
        </w:rPr>
        <w:t>un</w:t>
      </w:r>
      <w:r w:rsidRPr="00EC5F29">
        <w:rPr>
          <w:spacing w:val="-6"/>
          <w:lang w:val="it-IT"/>
        </w:rPr>
        <w:t xml:space="preserve"> </w:t>
      </w:r>
      <w:r w:rsidRPr="00EC5F29">
        <w:rPr>
          <w:lang w:val="it-IT"/>
        </w:rPr>
        <w:t>Fondo</w:t>
      </w:r>
      <w:r w:rsidRPr="00EC5F29">
        <w:rPr>
          <w:spacing w:val="-6"/>
          <w:lang w:val="it-IT"/>
        </w:rPr>
        <w:t xml:space="preserve"> </w:t>
      </w:r>
      <w:r w:rsidRPr="00EC5F29">
        <w:rPr>
          <w:lang w:val="it-IT"/>
        </w:rPr>
        <w:t>unico</w:t>
      </w:r>
      <w:r w:rsidRPr="00EC5F29">
        <w:rPr>
          <w:spacing w:val="-6"/>
          <w:lang w:val="it-IT"/>
        </w:rPr>
        <w:t xml:space="preserve"> </w:t>
      </w:r>
      <w:r w:rsidRPr="00EC5F29">
        <w:rPr>
          <w:lang w:val="it-IT"/>
        </w:rPr>
        <w:t>cui</w:t>
      </w:r>
      <w:r w:rsidRPr="00EC5F29">
        <w:rPr>
          <w:spacing w:val="-5"/>
          <w:lang w:val="it-IT"/>
        </w:rPr>
        <w:t xml:space="preserve"> </w:t>
      </w:r>
      <w:r w:rsidRPr="00EC5F29">
        <w:rPr>
          <w:lang w:val="it-IT"/>
        </w:rPr>
        <w:t>si</w:t>
      </w:r>
      <w:r w:rsidRPr="00EC5F29">
        <w:rPr>
          <w:spacing w:val="-5"/>
          <w:lang w:val="it-IT"/>
        </w:rPr>
        <w:t xml:space="preserve"> </w:t>
      </w:r>
      <w:r w:rsidRPr="00EC5F29">
        <w:rPr>
          <w:lang w:val="it-IT"/>
        </w:rPr>
        <w:t>accede</w:t>
      </w:r>
      <w:r w:rsidRPr="00EC5F29">
        <w:rPr>
          <w:spacing w:val="-6"/>
          <w:lang w:val="it-IT"/>
        </w:rPr>
        <w:t xml:space="preserve"> </w:t>
      </w:r>
      <w:r w:rsidRPr="00EC5F29">
        <w:rPr>
          <w:lang w:val="it-IT"/>
        </w:rPr>
        <w:t>tramite</w:t>
      </w:r>
      <w:r w:rsidRPr="00EC5F29">
        <w:rPr>
          <w:spacing w:val="-6"/>
          <w:lang w:val="it-IT"/>
        </w:rPr>
        <w:t xml:space="preserve"> </w:t>
      </w:r>
      <w:r w:rsidRPr="00EC5F29">
        <w:rPr>
          <w:lang w:val="it-IT"/>
        </w:rPr>
        <w:t>piani</w:t>
      </w:r>
      <w:r w:rsidRPr="00EC5F29">
        <w:rPr>
          <w:spacing w:val="-5"/>
          <w:lang w:val="it-IT"/>
        </w:rPr>
        <w:t xml:space="preserve"> </w:t>
      </w:r>
      <w:r w:rsidRPr="00EC5F29">
        <w:rPr>
          <w:lang w:val="it-IT"/>
        </w:rPr>
        <w:t>triennali.</w:t>
      </w:r>
    </w:p>
    <w:p w:rsidR="0038061F" w:rsidRPr="00EC5F29" w:rsidRDefault="0038061F">
      <w:pPr>
        <w:pStyle w:val="Corpotesto"/>
        <w:spacing w:before="1"/>
        <w:rPr>
          <w:sz w:val="33"/>
          <w:lang w:val="it-IT"/>
        </w:rPr>
      </w:pPr>
    </w:p>
    <w:p w:rsidR="0038061F" w:rsidRPr="00EC5F29" w:rsidRDefault="007A417C">
      <w:pPr>
        <w:pStyle w:val="Titolo2"/>
        <w:rPr>
          <w:color w:val="FF0000"/>
          <w:lang w:val="it-IT"/>
        </w:rPr>
      </w:pPr>
      <w:bookmarkStart w:id="11" w:name="_TOC_250002"/>
      <w:bookmarkEnd w:id="11"/>
      <w:r w:rsidRPr="00EC5F29">
        <w:rPr>
          <w:color w:val="FF0000"/>
          <w:lang w:val="it-IT"/>
        </w:rPr>
        <w:t>Scuole Paritarie</w:t>
      </w:r>
    </w:p>
    <w:p w:rsidR="0038061F" w:rsidRPr="00EC5F29" w:rsidRDefault="007A417C">
      <w:pPr>
        <w:pStyle w:val="Corpotesto"/>
        <w:spacing w:before="169" w:line="300" w:lineRule="auto"/>
        <w:ind w:left="101" w:right="110"/>
        <w:jc w:val="both"/>
        <w:rPr>
          <w:lang w:val="it-IT"/>
        </w:rPr>
      </w:pPr>
      <w:r w:rsidRPr="00EC5F29">
        <w:rPr>
          <w:lang w:val="it-IT"/>
        </w:rPr>
        <w:t>Uno dei temi oggi più dibattuti in materia di istruzione è sen</w:t>
      </w:r>
      <w:r w:rsidRPr="00EC5F29">
        <w:rPr>
          <w:lang w:val="it-IT"/>
        </w:rPr>
        <w:t xml:space="preserve">z’altro rappresentato dall’erogazione di contributi statali alle scuole non statali. Lo Stato, annualmente, si fa carico di garantire ingenti risorse agli istituti privati, che per il solo 2018 comporteranno a carico del bilancio pubblico una spesa pari a </w:t>
      </w:r>
      <w:r w:rsidRPr="00EC5F29">
        <w:rPr>
          <w:lang w:val="it-IT"/>
        </w:rPr>
        <w:t>518.250.640 milioni di euro.</w:t>
      </w:r>
    </w:p>
    <w:p w:rsidR="0038061F" w:rsidRPr="00EC5F29" w:rsidRDefault="0038061F">
      <w:pPr>
        <w:pStyle w:val="Corpotesto"/>
        <w:spacing w:before="5"/>
        <w:rPr>
          <w:sz w:val="27"/>
          <w:lang w:val="it-IT"/>
        </w:rPr>
      </w:pPr>
    </w:p>
    <w:p w:rsidR="0038061F" w:rsidRDefault="007A417C">
      <w:pPr>
        <w:pStyle w:val="Corpotesto"/>
        <w:ind w:left="101"/>
        <w:jc w:val="both"/>
      </w:pPr>
      <w:r>
        <w:t xml:space="preserve">Il M5S prone </w:t>
      </w:r>
      <w:proofErr w:type="spellStart"/>
      <w:r>
        <w:t>dunque</w:t>
      </w:r>
      <w:proofErr w:type="spellEnd"/>
      <w:r>
        <w:t>:</w:t>
      </w:r>
    </w:p>
    <w:p w:rsidR="0038061F" w:rsidRPr="00EC5F29" w:rsidRDefault="007A417C">
      <w:pPr>
        <w:pStyle w:val="Paragrafoelenco"/>
        <w:numPr>
          <w:ilvl w:val="0"/>
          <w:numId w:val="1"/>
        </w:numPr>
        <w:tabs>
          <w:tab w:val="left" w:pos="822"/>
        </w:tabs>
        <w:spacing w:before="62" w:line="300" w:lineRule="auto"/>
        <w:ind w:right="103" w:hanging="360"/>
        <w:jc w:val="both"/>
        <w:rPr>
          <w:lang w:val="it-IT"/>
        </w:rPr>
      </w:pPr>
      <w:proofErr w:type="gramStart"/>
      <w:r w:rsidRPr="00EC5F29">
        <w:rPr>
          <w:lang w:val="it-IT"/>
        </w:rPr>
        <w:t>l’abolizione</w:t>
      </w:r>
      <w:proofErr w:type="gramEnd"/>
      <w:r w:rsidRPr="00EC5F29">
        <w:rPr>
          <w:lang w:val="it-IT"/>
        </w:rPr>
        <w:t xml:space="preserve"> dei finanziamenti (facendo salvi i finanziamenti per asili nido e scuola dell’infanzia nonché per istituzioni private  in ossequio alla sussidiarietà orizzontale,  di cui all'articolo 118, com</w:t>
      </w:r>
      <w:r w:rsidRPr="00EC5F29">
        <w:rPr>
          <w:lang w:val="it-IT"/>
        </w:rPr>
        <w:t>ma 4 della</w:t>
      </w:r>
      <w:r w:rsidRPr="00EC5F29">
        <w:rPr>
          <w:spacing w:val="-43"/>
          <w:lang w:val="it-IT"/>
        </w:rPr>
        <w:t xml:space="preserve"> </w:t>
      </w:r>
      <w:r w:rsidRPr="00EC5F29">
        <w:rPr>
          <w:lang w:val="it-IT"/>
        </w:rPr>
        <w:t>Costituzione);</w:t>
      </w:r>
    </w:p>
    <w:p w:rsidR="0038061F" w:rsidRPr="00EC5F29" w:rsidRDefault="007A417C">
      <w:pPr>
        <w:pStyle w:val="Paragrafoelenco"/>
        <w:numPr>
          <w:ilvl w:val="0"/>
          <w:numId w:val="1"/>
        </w:numPr>
        <w:tabs>
          <w:tab w:val="left" w:pos="822"/>
        </w:tabs>
        <w:spacing w:before="1" w:line="300" w:lineRule="auto"/>
        <w:ind w:right="108" w:hanging="360"/>
        <w:jc w:val="both"/>
        <w:rPr>
          <w:lang w:val="it-IT"/>
        </w:rPr>
      </w:pPr>
      <w:r w:rsidRPr="00EC5F29">
        <w:rPr>
          <w:lang w:val="it-IT"/>
        </w:rPr>
        <w:t>Il contrasto ai diplomifici e ispezioni periodiche per la verifica dei requisiti delle scuole private;</w:t>
      </w:r>
    </w:p>
    <w:p w:rsidR="0038061F" w:rsidRPr="00EC5F29" w:rsidRDefault="007A417C">
      <w:pPr>
        <w:pStyle w:val="Paragrafoelenco"/>
        <w:numPr>
          <w:ilvl w:val="0"/>
          <w:numId w:val="1"/>
        </w:numPr>
        <w:tabs>
          <w:tab w:val="left" w:pos="822"/>
        </w:tabs>
        <w:spacing w:before="1" w:line="300" w:lineRule="auto"/>
        <w:ind w:right="113" w:hanging="360"/>
        <w:jc w:val="both"/>
        <w:rPr>
          <w:lang w:val="it-IT"/>
        </w:rPr>
      </w:pPr>
      <w:r w:rsidRPr="00EC5F29">
        <w:rPr>
          <w:lang w:val="it-IT"/>
        </w:rPr>
        <w:t>La modifica della legge 62 del 2000 che ha istituito la parità scolastica per le scuole private,</w:t>
      </w:r>
      <w:r w:rsidRPr="00EC5F29">
        <w:rPr>
          <w:spacing w:val="-6"/>
          <w:lang w:val="it-IT"/>
        </w:rPr>
        <w:t xml:space="preserve"> </w:t>
      </w:r>
      <w:r w:rsidRPr="00EC5F29">
        <w:rPr>
          <w:lang w:val="it-IT"/>
        </w:rPr>
        <w:t>affinché</w:t>
      </w:r>
      <w:r w:rsidRPr="00EC5F29">
        <w:rPr>
          <w:spacing w:val="-6"/>
          <w:lang w:val="it-IT"/>
        </w:rPr>
        <w:t xml:space="preserve"> </w:t>
      </w:r>
      <w:r w:rsidRPr="00EC5F29">
        <w:rPr>
          <w:lang w:val="it-IT"/>
        </w:rPr>
        <w:t>ci</w:t>
      </w:r>
      <w:r w:rsidRPr="00EC5F29">
        <w:rPr>
          <w:spacing w:val="-5"/>
          <w:lang w:val="it-IT"/>
        </w:rPr>
        <w:t xml:space="preserve"> </w:t>
      </w:r>
      <w:r w:rsidRPr="00EC5F29">
        <w:rPr>
          <w:lang w:val="it-IT"/>
        </w:rPr>
        <w:t>sia</w:t>
      </w:r>
      <w:r w:rsidRPr="00EC5F29">
        <w:rPr>
          <w:spacing w:val="-6"/>
          <w:lang w:val="it-IT"/>
        </w:rPr>
        <w:t xml:space="preserve"> </w:t>
      </w:r>
      <w:r w:rsidRPr="00EC5F29">
        <w:rPr>
          <w:lang w:val="it-IT"/>
        </w:rPr>
        <w:t>una</w:t>
      </w:r>
      <w:r w:rsidRPr="00EC5F29">
        <w:rPr>
          <w:spacing w:val="-6"/>
          <w:lang w:val="it-IT"/>
        </w:rPr>
        <w:t xml:space="preserve"> </w:t>
      </w:r>
      <w:r w:rsidRPr="00EC5F29">
        <w:rPr>
          <w:lang w:val="it-IT"/>
        </w:rPr>
        <w:t>distinzione</w:t>
      </w:r>
      <w:r w:rsidRPr="00EC5F29">
        <w:rPr>
          <w:spacing w:val="-6"/>
          <w:lang w:val="it-IT"/>
        </w:rPr>
        <w:t xml:space="preserve"> </w:t>
      </w:r>
      <w:r w:rsidRPr="00EC5F29">
        <w:rPr>
          <w:lang w:val="it-IT"/>
        </w:rPr>
        <w:t>chiara</w:t>
      </w:r>
      <w:r w:rsidRPr="00EC5F29">
        <w:rPr>
          <w:spacing w:val="-6"/>
          <w:lang w:val="it-IT"/>
        </w:rPr>
        <w:t xml:space="preserve"> </w:t>
      </w:r>
      <w:r w:rsidRPr="00EC5F29">
        <w:rPr>
          <w:lang w:val="it-IT"/>
        </w:rPr>
        <w:t>tra</w:t>
      </w:r>
      <w:r w:rsidRPr="00EC5F29">
        <w:rPr>
          <w:spacing w:val="-6"/>
          <w:lang w:val="it-IT"/>
        </w:rPr>
        <w:t xml:space="preserve"> </w:t>
      </w:r>
      <w:r w:rsidRPr="00EC5F29">
        <w:rPr>
          <w:lang w:val="it-IT"/>
        </w:rPr>
        <w:t>scuola</w:t>
      </w:r>
      <w:r w:rsidRPr="00EC5F29">
        <w:rPr>
          <w:spacing w:val="-6"/>
          <w:lang w:val="it-IT"/>
        </w:rPr>
        <w:t xml:space="preserve"> </w:t>
      </w:r>
      <w:r w:rsidRPr="00EC5F29">
        <w:rPr>
          <w:lang w:val="it-IT"/>
        </w:rPr>
        <w:t>statale</w:t>
      </w:r>
      <w:r w:rsidRPr="00EC5F29">
        <w:rPr>
          <w:spacing w:val="-6"/>
          <w:lang w:val="it-IT"/>
        </w:rPr>
        <w:t xml:space="preserve"> </w:t>
      </w:r>
      <w:r w:rsidRPr="00EC5F29">
        <w:rPr>
          <w:lang w:val="it-IT"/>
        </w:rPr>
        <w:t>e</w:t>
      </w:r>
      <w:r w:rsidRPr="00EC5F29">
        <w:rPr>
          <w:spacing w:val="-6"/>
          <w:lang w:val="it-IT"/>
        </w:rPr>
        <w:t xml:space="preserve"> </w:t>
      </w:r>
      <w:r w:rsidRPr="00EC5F29">
        <w:rPr>
          <w:lang w:val="it-IT"/>
        </w:rPr>
        <w:t>scuola</w:t>
      </w:r>
      <w:r w:rsidRPr="00EC5F29">
        <w:rPr>
          <w:spacing w:val="-6"/>
          <w:lang w:val="it-IT"/>
        </w:rPr>
        <w:t xml:space="preserve"> </w:t>
      </w:r>
      <w:r w:rsidRPr="00EC5F29">
        <w:rPr>
          <w:lang w:val="it-IT"/>
        </w:rPr>
        <w:t>privata.</w:t>
      </w:r>
    </w:p>
    <w:p w:rsidR="0038061F" w:rsidRPr="00EC5F29" w:rsidRDefault="0038061F">
      <w:pPr>
        <w:pStyle w:val="Corpotesto"/>
        <w:rPr>
          <w:sz w:val="24"/>
          <w:lang w:val="it-IT"/>
        </w:rPr>
      </w:pPr>
    </w:p>
    <w:p w:rsidR="0038061F" w:rsidRPr="00EC5F29" w:rsidRDefault="0038061F">
      <w:pPr>
        <w:pStyle w:val="Corpotesto"/>
        <w:spacing w:before="2"/>
        <w:rPr>
          <w:sz w:val="31"/>
          <w:lang w:val="it-IT"/>
        </w:rPr>
      </w:pPr>
    </w:p>
    <w:p w:rsidR="0038061F" w:rsidRPr="00EC5F29" w:rsidRDefault="007A417C">
      <w:pPr>
        <w:pStyle w:val="Titolo2"/>
        <w:spacing w:before="1"/>
        <w:rPr>
          <w:color w:val="FF0000"/>
          <w:lang w:val="it-IT"/>
        </w:rPr>
      </w:pPr>
      <w:bookmarkStart w:id="12" w:name="_TOC_250001"/>
      <w:bookmarkEnd w:id="12"/>
      <w:r w:rsidRPr="00EC5F29">
        <w:rPr>
          <w:color w:val="FF0000"/>
          <w:lang w:val="it-IT"/>
        </w:rPr>
        <w:t>Invalsi</w:t>
      </w:r>
    </w:p>
    <w:p w:rsidR="0038061F" w:rsidRPr="00EC5F29" w:rsidRDefault="007A417C">
      <w:pPr>
        <w:spacing w:before="170" w:line="300" w:lineRule="auto"/>
        <w:ind w:left="101" w:right="100"/>
        <w:jc w:val="both"/>
        <w:rPr>
          <w:lang w:val="it-IT"/>
        </w:rPr>
      </w:pPr>
      <w:r w:rsidRPr="00EC5F29">
        <w:rPr>
          <w:lang w:val="it-IT"/>
        </w:rPr>
        <w:t xml:space="preserve">Il sistema di valutazione delle performance degli alunni e delle scuole, che va sotto il </w:t>
      </w:r>
      <w:proofErr w:type="gramStart"/>
      <w:r w:rsidRPr="00EC5F29">
        <w:rPr>
          <w:lang w:val="it-IT"/>
        </w:rPr>
        <w:t>nome  di</w:t>
      </w:r>
      <w:proofErr w:type="gramEnd"/>
      <w:r w:rsidRPr="00EC5F29">
        <w:rPr>
          <w:lang w:val="it-IT"/>
        </w:rPr>
        <w:t xml:space="preserve"> INVALSI,(vale a dire: Istituto nazionale per la valutazione del sistema educativo di istruzi</w:t>
      </w:r>
      <w:r w:rsidRPr="00EC5F29">
        <w:rPr>
          <w:lang w:val="it-IT"/>
        </w:rPr>
        <w:t xml:space="preserve">one e di formazione), e che la legge c.d. “Buona Scuola” ha ulteriormente promosso, sottende un’idea estremamente dannosa per il sistema scolastico, poiché accresce la competizione tra scuole e tra alunni. </w:t>
      </w:r>
      <w:r w:rsidRPr="00EC5F29">
        <w:rPr>
          <w:b/>
          <w:lang w:val="it-IT"/>
        </w:rPr>
        <w:t xml:space="preserve">Dobbiamo evitare che esistano scuole di serie A e </w:t>
      </w:r>
      <w:r w:rsidRPr="00EC5F29">
        <w:rPr>
          <w:b/>
          <w:lang w:val="it-IT"/>
        </w:rPr>
        <w:t xml:space="preserve">scuole di serie B, dal momento che la nostra Costituzione tutela il diritto allo studio </w:t>
      </w:r>
      <w:proofErr w:type="gramStart"/>
      <w:r w:rsidRPr="00EC5F29">
        <w:rPr>
          <w:b/>
          <w:lang w:val="it-IT"/>
        </w:rPr>
        <w:t>e  a</w:t>
      </w:r>
      <w:proofErr w:type="gramEnd"/>
      <w:r w:rsidRPr="00EC5F29">
        <w:rPr>
          <w:b/>
          <w:lang w:val="it-IT"/>
        </w:rPr>
        <w:t xml:space="preserve"> una scuola di qualità per tutti i cittadini, </w:t>
      </w:r>
      <w:r w:rsidRPr="00EC5F29">
        <w:rPr>
          <w:lang w:val="it-IT"/>
        </w:rPr>
        <w:t>indipendentemente dalla loro provenienza geografica, sociale o</w:t>
      </w:r>
      <w:r w:rsidRPr="00EC5F29">
        <w:rPr>
          <w:spacing w:val="-28"/>
          <w:lang w:val="it-IT"/>
        </w:rPr>
        <w:t xml:space="preserve"> </w:t>
      </w:r>
      <w:r w:rsidRPr="00EC5F29">
        <w:rPr>
          <w:lang w:val="it-IT"/>
        </w:rPr>
        <w:t>economica.</w:t>
      </w:r>
    </w:p>
    <w:p w:rsidR="0038061F" w:rsidRPr="00EC5F29" w:rsidRDefault="007A417C">
      <w:pPr>
        <w:pStyle w:val="Corpotesto"/>
        <w:spacing w:before="1" w:line="300" w:lineRule="auto"/>
        <w:ind w:left="101" w:right="107"/>
        <w:jc w:val="both"/>
        <w:rPr>
          <w:lang w:val="it-IT"/>
        </w:rPr>
      </w:pPr>
      <w:r w:rsidRPr="00EC5F29">
        <w:rPr>
          <w:lang w:val="it-IT"/>
        </w:rPr>
        <w:t>Oggi occorre effettivamente garantire un mod</w:t>
      </w:r>
      <w:r w:rsidRPr="00EC5F29">
        <w:rPr>
          <w:lang w:val="it-IT"/>
        </w:rPr>
        <w:t>ello che assicuri una valutazione basata su criteri oggettivi e adeguati:</w:t>
      </w:r>
    </w:p>
    <w:p w:rsidR="0038061F" w:rsidRPr="00EC5F29" w:rsidRDefault="007A417C">
      <w:pPr>
        <w:pStyle w:val="Paragrafoelenco"/>
        <w:numPr>
          <w:ilvl w:val="0"/>
          <w:numId w:val="1"/>
        </w:numPr>
        <w:tabs>
          <w:tab w:val="left" w:pos="822"/>
        </w:tabs>
        <w:spacing w:before="196" w:line="300" w:lineRule="auto"/>
        <w:ind w:right="102" w:hanging="360"/>
        <w:jc w:val="both"/>
        <w:rPr>
          <w:b/>
          <w:lang w:val="it-IT"/>
        </w:rPr>
      </w:pPr>
      <w:proofErr w:type="gramStart"/>
      <w:r w:rsidRPr="00EC5F29">
        <w:rPr>
          <w:b/>
          <w:lang w:val="it-IT"/>
        </w:rPr>
        <w:t>alunni</w:t>
      </w:r>
      <w:proofErr w:type="gramEnd"/>
      <w:r w:rsidRPr="00EC5F29">
        <w:rPr>
          <w:lang w:val="it-IT"/>
        </w:rPr>
        <w:t>: eliminazione prove d’esame Invalsi, superamento della valutazione numerica ed estensione della valutazione per competenze (certificazione per competenze annuale)</w:t>
      </w:r>
      <w:r w:rsidRPr="00EC5F29">
        <w:rPr>
          <w:b/>
          <w:lang w:val="it-IT"/>
        </w:rPr>
        <w:t>,</w:t>
      </w:r>
      <w:r w:rsidRPr="00EC5F29">
        <w:rPr>
          <w:b/>
          <w:spacing w:val="-6"/>
          <w:lang w:val="it-IT"/>
        </w:rPr>
        <w:t xml:space="preserve"> </w:t>
      </w:r>
      <w:r w:rsidRPr="00EC5F29">
        <w:rPr>
          <w:lang w:val="it-IT"/>
        </w:rPr>
        <w:t>revisione</w:t>
      </w:r>
      <w:r w:rsidRPr="00EC5F29">
        <w:rPr>
          <w:spacing w:val="-6"/>
          <w:lang w:val="it-IT"/>
        </w:rPr>
        <w:t xml:space="preserve"> </w:t>
      </w:r>
      <w:r w:rsidRPr="00EC5F29">
        <w:rPr>
          <w:lang w:val="it-IT"/>
        </w:rPr>
        <w:t>d</w:t>
      </w:r>
      <w:r w:rsidRPr="00EC5F29">
        <w:rPr>
          <w:lang w:val="it-IT"/>
        </w:rPr>
        <w:t>el</w:t>
      </w:r>
      <w:r w:rsidRPr="00EC5F29">
        <w:rPr>
          <w:spacing w:val="-5"/>
          <w:lang w:val="it-IT"/>
        </w:rPr>
        <w:t xml:space="preserve"> </w:t>
      </w:r>
      <w:r w:rsidRPr="00EC5F29">
        <w:rPr>
          <w:lang w:val="it-IT"/>
        </w:rPr>
        <w:t>ruolo</w:t>
      </w:r>
      <w:r w:rsidRPr="00EC5F29">
        <w:rPr>
          <w:spacing w:val="-6"/>
          <w:lang w:val="it-IT"/>
        </w:rPr>
        <w:t xml:space="preserve"> </w:t>
      </w:r>
      <w:r w:rsidRPr="00EC5F29">
        <w:rPr>
          <w:lang w:val="it-IT"/>
        </w:rPr>
        <w:t>e</w:t>
      </w:r>
      <w:r w:rsidRPr="00EC5F29">
        <w:rPr>
          <w:spacing w:val="-6"/>
          <w:lang w:val="it-IT"/>
        </w:rPr>
        <w:t xml:space="preserve"> </w:t>
      </w:r>
      <w:r w:rsidRPr="00EC5F29">
        <w:rPr>
          <w:lang w:val="it-IT"/>
        </w:rPr>
        <w:t>della</w:t>
      </w:r>
      <w:r w:rsidRPr="00EC5F29">
        <w:rPr>
          <w:spacing w:val="-6"/>
          <w:lang w:val="it-IT"/>
        </w:rPr>
        <w:t xml:space="preserve"> </w:t>
      </w:r>
      <w:r w:rsidRPr="00EC5F29">
        <w:rPr>
          <w:lang w:val="it-IT"/>
        </w:rPr>
        <w:t>natura</w:t>
      </w:r>
      <w:r w:rsidRPr="00EC5F29">
        <w:rPr>
          <w:spacing w:val="-6"/>
          <w:lang w:val="it-IT"/>
        </w:rPr>
        <w:t xml:space="preserve"> </w:t>
      </w:r>
      <w:r w:rsidRPr="00EC5F29">
        <w:rPr>
          <w:lang w:val="it-IT"/>
        </w:rPr>
        <w:t>dei</w:t>
      </w:r>
      <w:r w:rsidRPr="00EC5F29">
        <w:rPr>
          <w:spacing w:val="-5"/>
          <w:lang w:val="it-IT"/>
        </w:rPr>
        <w:t xml:space="preserve"> </w:t>
      </w:r>
      <w:r w:rsidRPr="00EC5F29">
        <w:rPr>
          <w:lang w:val="it-IT"/>
        </w:rPr>
        <w:t>test</w:t>
      </w:r>
      <w:r w:rsidRPr="00EC5F29">
        <w:rPr>
          <w:spacing w:val="-6"/>
          <w:lang w:val="it-IT"/>
        </w:rPr>
        <w:t xml:space="preserve"> </w:t>
      </w:r>
      <w:r w:rsidRPr="00EC5F29">
        <w:rPr>
          <w:lang w:val="it-IT"/>
        </w:rPr>
        <w:t>Invalsi</w:t>
      </w:r>
      <w:r w:rsidRPr="00EC5F29">
        <w:rPr>
          <w:b/>
          <w:lang w:val="it-IT"/>
        </w:rPr>
        <w:t>.</w:t>
      </w:r>
    </w:p>
    <w:p w:rsidR="0038061F" w:rsidRPr="00EC5F29" w:rsidRDefault="007A417C">
      <w:pPr>
        <w:pStyle w:val="Paragrafoelenco"/>
        <w:numPr>
          <w:ilvl w:val="0"/>
          <w:numId w:val="1"/>
        </w:numPr>
        <w:tabs>
          <w:tab w:val="left" w:pos="822"/>
        </w:tabs>
        <w:spacing w:before="1" w:line="300" w:lineRule="auto"/>
        <w:ind w:right="103" w:hanging="360"/>
        <w:jc w:val="both"/>
        <w:rPr>
          <w:lang w:val="it-IT"/>
        </w:rPr>
      </w:pPr>
      <w:proofErr w:type="gramStart"/>
      <w:r w:rsidRPr="00EC5F29">
        <w:rPr>
          <w:b/>
          <w:lang w:val="it-IT"/>
        </w:rPr>
        <w:t>docenti</w:t>
      </w:r>
      <w:proofErr w:type="gramEnd"/>
      <w:r w:rsidRPr="00EC5F29">
        <w:rPr>
          <w:lang w:val="it-IT"/>
        </w:rPr>
        <w:t xml:space="preserve">: eliminazione del bonus introdotto con la L. 107; valutazione con finalità di crescita professionale e non punitiva; monitoraggio </w:t>
      </w:r>
      <w:proofErr w:type="spellStart"/>
      <w:r w:rsidRPr="00EC5F29">
        <w:rPr>
          <w:lang w:val="it-IT"/>
        </w:rPr>
        <w:t>psico</w:t>
      </w:r>
      <w:proofErr w:type="spellEnd"/>
      <w:r w:rsidRPr="00EC5F29">
        <w:rPr>
          <w:lang w:val="it-IT"/>
        </w:rPr>
        <w:t>-attitudinale periodico per promuovere il benessere della comunità</w:t>
      </w:r>
      <w:r w:rsidRPr="00EC5F29">
        <w:rPr>
          <w:spacing w:val="-43"/>
          <w:lang w:val="it-IT"/>
        </w:rPr>
        <w:t xml:space="preserve"> </w:t>
      </w:r>
      <w:r w:rsidRPr="00EC5F29">
        <w:rPr>
          <w:lang w:val="it-IT"/>
        </w:rPr>
        <w:t>scol</w:t>
      </w:r>
      <w:r w:rsidRPr="00EC5F29">
        <w:rPr>
          <w:lang w:val="it-IT"/>
        </w:rPr>
        <w:t>astica.</w:t>
      </w:r>
    </w:p>
    <w:p w:rsidR="0038061F" w:rsidRPr="00EC5F29" w:rsidRDefault="007A417C">
      <w:pPr>
        <w:pStyle w:val="Paragrafoelenco"/>
        <w:numPr>
          <w:ilvl w:val="0"/>
          <w:numId w:val="1"/>
        </w:numPr>
        <w:tabs>
          <w:tab w:val="left" w:pos="821"/>
          <w:tab w:val="left" w:pos="822"/>
        </w:tabs>
        <w:spacing w:before="1"/>
        <w:ind w:hanging="360"/>
        <w:rPr>
          <w:lang w:val="it-IT"/>
        </w:rPr>
      </w:pPr>
      <w:proofErr w:type="gramStart"/>
      <w:r w:rsidRPr="00EC5F29">
        <w:rPr>
          <w:b/>
          <w:lang w:val="it-IT"/>
        </w:rPr>
        <w:t>dirigenti</w:t>
      </w:r>
      <w:proofErr w:type="gramEnd"/>
      <w:r w:rsidRPr="00EC5F29">
        <w:rPr>
          <w:b/>
          <w:lang w:val="it-IT"/>
        </w:rPr>
        <w:t>:</w:t>
      </w:r>
      <w:r w:rsidRPr="00EC5F29">
        <w:rPr>
          <w:b/>
          <w:spacing w:val="-9"/>
          <w:lang w:val="it-IT"/>
        </w:rPr>
        <w:t xml:space="preserve"> </w:t>
      </w:r>
      <w:r w:rsidRPr="00EC5F29">
        <w:rPr>
          <w:lang w:val="it-IT"/>
        </w:rPr>
        <w:t>aumento</w:t>
      </w:r>
      <w:r w:rsidRPr="00EC5F29">
        <w:rPr>
          <w:spacing w:val="-9"/>
          <w:lang w:val="it-IT"/>
        </w:rPr>
        <w:t xml:space="preserve"> </w:t>
      </w:r>
      <w:r w:rsidRPr="00EC5F29">
        <w:rPr>
          <w:lang w:val="it-IT"/>
        </w:rPr>
        <w:t>degli</w:t>
      </w:r>
      <w:r w:rsidRPr="00EC5F29">
        <w:rPr>
          <w:spacing w:val="-8"/>
          <w:lang w:val="it-IT"/>
        </w:rPr>
        <w:t xml:space="preserve"> </w:t>
      </w:r>
      <w:r w:rsidRPr="00EC5F29">
        <w:rPr>
          <w:lang w:val="it-IT"/>
        </w:rPr>
        <w:t>ispettori</w:t>
      </w:r>
      <w:r w:rsidRPr="00EC5F29">
        <w:rPr>
          <w:spacing w:val="-8"/>
          <w:lang w:val="it-IT"/>
        </w:rPr>
        <w:t xml:space="preserve"> </w:t>
      </w:r>
      <w:r w:rsidRPr="00EC5F29">
        <w:rPr>
          <w:lang w:val="it-IT"/>
        </w:rPr>
        <w:t>con</w:t>
      </w:r>
      <w:r w:rsidRPr="00EC5F29">
        <w:rPr>
          <w:spacing w:val="-9"/>
          <w:lang w:val="it-IT"/>
        </w:rPr>
        <w:t xml:space="preserve"> </w:t>
      </w:r>
      <w:r w:rsidRPr="00EC5F29">
        <w:rPr>
          <w:lang w:val="it-IT"/>
        </w:rPr>
        <w:t>concorso</w:t>
      </w:r>
      <w:r w:rsidRPr="00EC5F29">
        <w:rPr>
          <w:spacing w:val="-9"/>
          <w:lang w:val="it-IT"/>
        </w:rPr>
        <w:t xml:space="preserve"> </w:t>
      </w:r>
      <w:r w:rsidRPr="00EC5F29">
        <w:rPr>
          <w:lang w:val="it-IT"/>
        </w:rPr>
        <w:t>nazionale.</w:t>
      </w:r>
    </w:p>
    <w:p w:rsidR="0038061F" w:rsidRPr="00EC5F29" w:rsidRDefault="007A417C">
      <w:pPr>
        <w:pStyle w:val="Paragrafoelenco"/>
        <w:numPr>
          <w:ilvl w:val="0"/>
          <w:numId w:val="1"/>
        </w:numPr>
        <w:tabs>
          <w:tab w:val="left" w:pos="821"/>
          <w:tab w:val="left" w:pos="822"/>
        </w:tabs>
        <w:spacing w:before="62"/>
        <w:ind w:hanging="360"/>
        <w:rPr>
          <w:lang w:val="it-IT"/>
        </w:rPr>
      </w:pPr>
      <w:proofErr w:type="gramStart"/>
      <w:r w:rsidRPr="00EC5F29">
        <w:rPr>
          <w:b/>
          <w:lang w:val="it-IT"/>
        </w:rPr>
        <w:t>revisione</w:t>
      </w:r>
      <w:proofErr w:type="gramEnd"/>
      <w:r w:rsidRPr="00EC5F29">
        <w:rPr>
          <w:b/>
          <w:lang w:val="it-IT"/>
        </w:rPr>
        <w:t xml:space="preserve"> del </w:t>
      </w:r>
      <w:r w:rsidRPr="00EC5F29">
        <w:rPr>
          <w:lang w:val="it-IT"/>
        </w:rPr>
        <w:t xml:space="preserve">Sistema nazionale di valutazione (SNV), promuovendo una </w:t>
      </w:r>
      <w:r w:rsidRPr="00EC5F29">
        <w:rPr>
          <w:spacing w:val="35"/>
          <w:lang w:val="it-IT"/>
        </w:rPr>
        <w:t xml:space="preserve"> </w:t>
      </w:r>
      <w:r w:rsidRPr="00EC5F29">
        <w:rPr>
          <w:lang w:val="it-IT"/>
        </w:rPr>
        <w:t>maggiore</w:t>
      </w:r>
    </w:p>
    <w:p w:rsidR="0038061F" w:rsidRPr="00EC5F29" w:rsidRDefault="0038061F">
      <w:pPr>
        <w:rPr>
          <w:lang w:val="it-IT"/>
        </w:rPr>
        <w:sectPr w:rsidR="0038061F" w:rsidRPr="00EC5F29">
          <w:pgSz w:w="11920" w:h="16860"/>
          <w:pgMar w:top="0" w:right="1340" w:bottom="280" w:left="1340" w:header="0" w:footer="0" w:gutter="0"/>
          <w:cols w:space="720"/>
        </w:sectPr>
      </w:pPr>
    </w:p>
    <w:p w:rsidR="0038061F" w:rsidRPr="00EC5F29" w:rsidRDefault="0038061F">
      <w:pPr>
        <w:pStyle w:val="Corpotesto"/>
        <w:rPr>
          <w:sz w:val="20"/>
          <w:lang w:val="it-IT"/>
        </w:rPr>
      </w:pPr>
    </w:p>
    <w:p w:rsidR="0038061F" w:rsidRPr="00EC5F29" w:rsidRDefault="0038061F">
      <w:pPr>
        <w:pStyle w:val="Corpotesto"/>
        <w:rPr>
          <w:sz w:val="20"/>
          <w:lang w:val="it-IT"/>
        </w:rPr>
      </w:pPr>
    </w:p>
    <w:p w:rsidR="0038061F" w:rsidRPr="00EC5F29" w:rsidRDefault="0038061F">
      <w:pPr>
        <w:pStyle w:val="Corpotesto"/>
        <w:rPr>
          <w:sz w:val="20"/>
          <w:lang w:val="it-IT"/>
        </w:rPr>
      </w:pPr>
    </w:p>
    <w:p w:rsidR="0038061F" w:rsidRPr="00EC5F29" w:rsidRDefault="0038061F">
      <w:pPr>
        <w:pStyle w:val="Corpotesto"/>
        <w:rPr>
          <w:sz w:val="20"/>
          <w:lang w:val="it-IT"/>
        </w:rPr>
      </w:pPr>
    </w:p>
    <w:p w:rsidR="0038061F" w:rsidRPr="00EC5F29" w:rsidRDefault="0038061F">
      <w:pPr>
        <w:pStyle w:val="Corpotesto"/>
        <w:rPr>
          <w:sz w:val="20"/>
          <w:lang w:val="it-IT"/>
        </w:rPr>
      </w:pPr>
    </w:p>
    <w:p w:rsidR="0038061F" w:rsidRPr="00EC5F29" w:rsidRDefault="0038061F">
      <w:pPr>
        <w:pStyle w:val="Corpotesto"/>
        <w:spacing w:before="6"/>
        <w:rPr>
          <w:sz w:val="17"/>
          <w:lang w:val="it-IT"/>
        </w:rPr>
      </w:pPr>
    </w:p>
    <w:p w:rsidR="0038061F" w:rsidRPr="00EC5F29" w:rsidRDefault="007A417C">
      <w:pPr>
        <w:pStyle w:val="Corpotesto"/>
        <w:spacing w:before="93" w:line="300" w:lineRule="auto"/>
        <w:ind w:left="821" w:right="100"/>
        <w:jc w:val="both"/>
        <w:rPr>
          <w:lang w:val="it-IT"/>
        </w:rPr>
      </w:pPr>
      <w:proofErr w:type="gramStart"/>
      <w:r w:rsidRPr="00EC5F29">
        <w:rPr>
          <w:lang w:val="it-IT"/>
        </w:rPr>
        <w:t>centralità</w:t>
      </w:r>
      <w:proofErr w:type="gramEnd"/>
      <w:r w:rsidRPr="00EC5F29">
        <w:rPr>
          <w:lang w:val="it-IT"/>
        </w:rPr>
        <w:t xml:space="preserve"> dell'</w:t>
      </w:r>
      <w:r w:rsidRPr="00EC5F29">
        <w:rPr>
          <w:lang w:val="it-IT"/>
        </w:rPr>
        <w:t>Istituto nazionale di documentazione, innovazione e ricerca innovativa (INDIRE) come organo di pianificazione e di impulso delle strategie di miglioramento della qualità didattica (SNV).</w:t>
      </w:r>
    </w:p>
    <w:p w:rsidR="0038061F" w:rsidRPr="00EC5F29" w:rsidRDefault="0038061F">
      <w:pPr>
        <w:pStyle w:val="Corpotesto"/>
        <w:rPr>
          <w:sz w:val="24"/>
          <w:lang w:val="it-IT"/>
        </w:rPr>
      </w:pPr>
    </w:p>
    <w:p w:rsidR="0038061F" w:rsidRPr="00EC5F29" w:rsidRDefault="0038061F">
      <w:pPr>
        <w:pStyle w:val="Corpotesto"/>
        <w:spacing w:before="2"/>
        <w:rPr>
          <w:sz w:val="31"/>
          <w:lang w:val="it-IT"/>
        </w:rPr>
      </w:pPr>
    </w:p>
    <w:p w:rsidR="0038061F" w:rsidRPr="00EC5F29" w:rsidRDefault="007A417C">
      <w:pPr>
        <w:pStyle w:val="Titolo2"/>
        <w:rPr>
          <w:color w:val="FF0000"/>
          <w:lang w:val="it-IT"/>
        </w:rPr>
      </w:pPr>
      <w:bookmarkStart w:id="13" w:name="_TOC_250000"/>
      <w:bookmarkEnd w:id="13"/>
      <w:r w:rsidRPr="00EC5F29">
        <w:rPr>
          <w:color w:val="FF0000"/>
          <w:lang w:val="it-IT"/>
        </w:rPr>
        <w:t>Alternanza Scuola-Lavoro</w:t>
      </w:r>
    </w:p>
    <w:p w:rsidR="0038061F" w:rsidRPr="00EC5F29" w:rsidRDefault="007A417C">
      <w:pPr>
        <w:pStyle w:val="Corpotesto"/>
        <w:spacing w:before="169" w:line="340" w:lineRule="auto"/>
        <w:ind w:left="101" w:right="103"/>
        <w:jc w:val="both"/>
        <w:rPr>
          <w:lang w:val="it-IT"/>
        </w:rPr>
      </w:pPr>
      <w:r w:rsidRPr="00EC5F29">
        <w:rPr>
          <w:lang w:val="it-IT"/>
        </w:rPr>
        <w:t>La “Buona Scuola” ha ampliato in maniera s</w:t>
      </w:r>
      <w:r w:rsidRPr="00EC5F29">
        <w:rPr>
          <w:lang w:val="it-IT"/>
        </w:rPr>
        <w:t>propositata le ore obbligatorie di alternanza scuola-lavoro, e i più recenti fatti di cronaca hanno mostrato un quadro desolante, determinato proprio dagli effetti derivati dall’attuazione di tali norme, con gli studenti costretti in alcuni casi a denuncia</w:t>
      </w:r>
      <w:r w:rsidRPr="00EC5F29">
        <w:rPr>
          <w:lang w:val="it-IT"/>
        </w:rPr>
        <w:t>re episodi di vero e proprio sfruttamento da parte delle aziende. L’alternanza voluta dal governo, benché abbia in qualche caso condotto a limitate esperienze positive, si configura in troppi casi come una disponibilità di manodopera a costo zero per le mu</w:t>
      </w:r>
      <w:r w:rsidRPr="00EC5F29">
        <w:rPr>
          <w:lang w:val="it-IT"/>
        </w:rPr>
        <w:t>ltinazionali, e co</w:t>
      </w:r>
      <w:bookmarkStart w:id="14" w:name="_GoBack"/>
      <w:bookmarkEnd w:id="14"/>
      <w:r w:rsidRPr="00EC5F29">
        <w:rPr>
          <w:lang w:val="it-IT"/>
        </w:rPr>
        <w:t>me un onere burocratico per le scuole. Gli studenti hanno chiesto a gran voce di essere tutelati, perché in poco tempo la riforma ha già mostrato il suo vero</w:t>
      </w:r>
      <w:r w:rsidRPr="00EC5F29">
        <w:rPr>
          <w:spacing w:val="-7"/>
          <w:lang w:val="it-IT"/>
        </w:rPr>
        <w:t xml:space="preserve"> </w:t>
      </w:r>
      <w:r w:rsidRPr="00EC5F29">
        <w:rPr>
          <w:lang w:val="it-IT"/>
        </w:rPr>
        <w:t>volto,</w:t>
      </w:r>
      <w:r w:rsidRPr="00EC5F29">
        <w:rPr>
          <w:spacing w:val="-7"/>
          <w:lang w:val="it-IT"/>
        </w:rPr>
        <w:t xml:space="preserve"> </w:t>
      </w:r>
      <w:r w:rsidRPr="00EC5F29">
        <w:rPr>
          <w:lang w:val="it-IT"/>
        </w:rPr>
        <w:t>lontana</w:t>
      </w:r>
      <w:r w:rsidRPr="00EC5F29">
        <w:rPr>
          <w:spacing w:val="-7"/>
          <w:lang w:val="it-IT"/>
        </w:rPr>
        <w:t xml:space="preserve"> </w:t>
      </w:r>
      <w:r w:rsidRPr="00EC5F29">
        <w:rPr>
          <w:lang w:val="it-IT"/>
        </w:rPr>
        <w:t>dagli</w:t>
      </w:r>
      <w:r w:rsidRPr="00EC5F29">
        <w:rPr>
          <w:spacing w:val="-6"/>
          <w:lang w:val="it-IT"/>
        </w:rPr>
        <w:t xml:space="preserve"> </w:t>
      </w:r>
      <w:r w:rsidRPr="00EC5F29">
        <w:rPr>
          <w:lang w:val="it-IT"/>
        </w:rPr>
        <w:t>interessi</w:t>
      </w:r>
      <w:r w:rsidRPr="00EC5F29">
        <w:rPr>
          <w:spacing w:val="-6"/>
          <w:lang w:val="it-IT"/>
        </w:rPr>
        <w:t xml:space="preserve"> </w:t>
      </w:r>
      <w:r w:rsidRPr="00EC5F29">
        <w:rPr>
          <w:lang w:val="it-IT"/>
        </w:rPr>
        <w:t>dei</w:t>
      </w:r>
      <w:r w:rsidRPr="00EC5F29">
        <w:rPr>
          <w:spacing w:val="-6"/>
          <w:lang w:val="it-IT"/>
        </w:rPr>
        <w:t xml:space="preserve"> </w:t>
      </w:r>
      <w:r w:rsidRPr="00EC5F29">
        <w:rPr>
          <w:lang w:val="it-IT"/>
        </w:rPr>
        <w:t>ragazzi</w:t>
      </w:r>
      <w:r w:rsidRPr="00EC5F29">
        <w:rPr>
          <w:spacing w:val="-6"/>
          <w:lang w:val="it-IT"/>
        </w:rPr>
        <w:t xml:space="preserve"> </w:t>
      </w:r>
      <w:r w:rsidRPr="00EC5F29">
        <w:rPr>
          <w:lang w:val="it-IT"/>
        </w:rPr>
        <w:t>e</w:t>
      </w:r>
      <w:r w:rsidRPr="00EC5F29">
        <w:rPr>
          <w:spacing w:val="-7"/>
          <w:lang w:val="it-IT"/>
        </w:rPr>
        <w:t xml:space="preserve"> </w:t>
      </w:r>
      <w:r w:rsidRPr="00EC5F29">
        <w:rPr>
          <w:lang w:val="it-IT"/>
        </w:rPr>
        <w:t>dalla</w:t>
      </w:r>
      <w:r w:rsidRPr="00EC5F29">
        <w:rPr>
          <w:spacing w:val="-7"/>
          <w:lang w:val="it-IT"/>
        </w:rPr>
        <w:t xml:space="preserve"> </w:t>
      </w:r>
      <w:r w:rsidRPr="00EC5F29">
        <w:rPr>
          <w:lang w:val="it-IT"/>
        </w:rPr>
        <w:t>loro</w:t>
      </w:r>
      <w:r w:rsidRPr="00EC5F29">
        <w:rPr>
          <w:spacing w:val="-7"/>
          <w:lang w:val="it-IT"/>
        </w:rPr>
        <w:t xml:space="preserve"> </w:t>
      </w:r>
      <w:r w:rsidRPr="00EC5F29">
        <w:rPr>
          <w:lang w:val="it-IT"/>
        </w:rPr>
        <w:t>necessità</w:t>
      </w:r>
      <w:r w:rsidRPr="00EC5F29">
        <w:rPr>
          <w:spacing w:val="-7"/>
          <w:lang w:val="it-IT"/>
        </w:rPr>
        <w:t xml:space="preserve"> </w:t>
      </w:r>
      <w:r w:rsidRPr="00EC5F29">
        <w:rPr>
          <w:lang w:val="it-IT"/>
        </w:rPr>
        <w:t>di</w:t>
      </w:r>
      <w:r w:rsidRPr="00EC5F29">
        <w:rPr>
          <w:spacing w:val="-6"/>
          <w:lang w:val="it-IT"/>
        </w:rPr>
        <w:t xml:space="preserve"> </w:t>
      </w:r>
      <w:r w:rsidRPr="00EC5F29">
        <w:rPr>
          <w:lang w:val="it-IT"/>
        </w:rPr>
        <w:t>apprendimen</w:t>
      </w:r>
      <w:r w:rsidRPr="00EC5F29">
        <w:rPr>
          <w:lang w:val="it-IT"/>
        </w:rPr>
        <w:t>to.</w:t>
      </w:r>
    </w:p>
    <w:p w:rsidR="0038061F" w:rsidRPr="00EC5F29" w:rsidRDefault="007A417C">
      <w:pPr>
        <w:pStyle w:val="Corpotesto"/>
        <w:spacing w:before="3" w:line="340" w:lineRule="auto"/>
        <w:ind w:left="101" w:right="111"/>
        <w:jc w:val="both"/>
        <w:rPr>
          <w:lang w:val="it-IT"/>
        </w:rPr>
      </w:pPr>
      <w:r w:rsidRPr="00EC5F29">
        <w:rPr>
          <w:lang w:val="it-IT"/>
        </w:rPr>
        <w:t>L’alternanza scuola–lavoro, così come prevista dalla legge n.107, rischia di svuotare le funzioni principali degli istituti scolastici anche per la bassa qualità dell'offerta formativa proposta, ormai legata ad un finanziamento non adeguato al numero d</w:t>
      </w:r>
      <w:r w:rsidRPr="00EC5F29">
        <w:rPr>
          <w:lang w:val="it-IT"/>
        </w:rPr>
        <w:t>i ore obbligatorie.</w:t>
      </w:r>
    </w:p>
    <w:p w:rsidR="0038061F" w:rsidRPr="00EC5F29" w:rsidRDefault="007A417C">
      <w:pPr>
        <w:spacing w:before="213" w:line="340" w:lineRule="auto"/>
        <w:ind w:left="101" w:right="102"/>
        <w:jc w:val="both"/>
        <w:rPr>
          <w:lang w:val="it-IT"/>
        </w:rPr>
      </w:pPr>
      <w:r w:rsidRPr="00EC5F29">
        <w:rPr>
          <w:b/>
          <w:lang w:val="it-IT"/>
        </w:rPr>
        <w:t>Vogliamo che la scuola non perda mai di vista il suo fondamentale compito di formazione dei nostri ragazzi, rimanendo una fonte di inesauribile ricchezza per loro e non certo per le aziende che vorranno, invece, solo assicurarsi manodop</w:t>
      </w:r>
      <w:r w:rsidRPr="00EC5F29">
        <w:rPr>
          <w:b/>
          <w:lang w:val="it-IT"/>
        </w:rPr>
        <w:t>era a basso costo</w:t>
      </w:r>
      <w:r w:rsidRPr="00EC5F29">
        <w:rPr>
          <w:lang w:val="it-IT"/>
        </w:rPr>
        <w:t>.</w:t>
      </w:r>
    </w:p>
    <w:p w:rsidR="0038061F" w:rsidRPr="00EC5F29" w:rsidRDefault="0038061F">
      <w:pPr>
        <w:pStyle w:val="Corpotesto"/>
        <w:spacing w:before="7"/>
        <w:rPr>
          <w:sz w:val="31"/>
          <w:lang w:val="it-IT"/>
        </w:rPr>
      </w:pPr>
    </w:p>
    <w:p w:rsidR="0038061F" w:rsidRPr="00EC5F29" w:rsidRDefault="007A417C">
      <w:pPr>
        <w:pStyle w:val="Corpotesto"/>
        <w:ind w:left="101"/>
        <w:jc w:val="both"/>
        <w:rPr>
          <w:lang w:val="it-IT"/>
        </w:rPr>
      </w:pPr>
      <w:r w:rsidRPr="00EC5F29">
        <w:rPr>
          <w:lang w:val="it-IT"/>
        </w:rPr>
        <w:t>Ci batteremo quindi per ottenere:</w:t>
      </w:r>
    </w:p>
    <w:p w:rsidR="0038061F" w:rsidRPr="00EC5F29" w:rsidRDefault="007A417C">
      <w:pPr>
        <w:pStyle w:val="Paragrafoelenco"/>
        <w:numPr>
          <w:ilvl w:val="0"/>
          <w:numId w:val="1"/>
        </w:numPr>
        <w:tabs>
          <w:tab w:val="left" w:pos="821"/>
          <w:tab w:val="left" w:pos="822"/>
        </w:tabs>
        <w:spacing w:before="107" w:line="300" w:lineRule="auto"/>
        <w:ind w:right="100" w:hanging="360"/>
        <w:rPr>
          <w:lang w:val="it-IT"/>
        </w:rPr>
      </w:pPr>
      <w:proofErr w:type="gramStart"/>
      <w:r w:rsidRPr="00EC5F29">
        <w:rPr>
          <w:lang w:val="it-IT"/>
        </w:rPr>
        <w:t>l’eliminazione</w:t>
      </w:r>
      <w:proofErr w:type="gramEnd"/>
      <w:r w:rsidRPr="00EC5F29">
        <w:rPr>
          <w:lang w:val="it-IT"/>
        </w:rPr>
        <w:t xml:space="preserve"> dell'obbligatorietà dell'alternanza scuola-lavoro promuovendo percorsi FORMATIVI</w:t>
      </w:r>
      <w:r w:rsidRPr="00EC5F29">
        <w:rPr>
          <w:spacing w:val="-7"/>
          <w:lang w:val="it-IT"/>
        </w:rPr>
        <w:t xml:space="preserve"> </w:t>
      </w:r>
      <w:r w:rsidRPr="00EC5F29">
        <w:rPr>
          <w:lang w:val="it-IT"/>
        </w:rPr>
        <w:t>più</w:t>
      </w:r>
      <w:r w:rsidRPr="00EC5F29">
        <w:rPr>
          <w:spacing w:val="-7"/>
          <w:lang w:val="it-IT"/>
        </w:rPr>
        <w:t xml:space="preserve"> </w:t>
      </w:r>
      <w:r w:rsidRPr="00EC5F29">
        <w:rPr>
          <w:lang w:val="it-IT"/>
        </w:rPr>
        <w:t>ampi,</w:t>
      </w:r>
      <w:r w:rsidRPr="00EC5F29">
        <w:rPr>
          <w:spacing w:val="-7"/>
          <w:lang w:val="it-IT"/>
        </w:rPr>
        <w:t xml:space="preserve"> </w:t>
      </w:r>
      <w:r w:rsidRPr="00EC5F29">
        <w:rPr>
          <w:lang w:val="it-IT"/>
        </w:rPr>
        <w:t>configurati</w:t>
      </w:r>
      <w:r w:rsidRPr="00EC5F29">
        <w:rPr>
          <w:spacing w:val="-6"/>
          <w:lang w:val="it-IT"/>
        </w:rPr>
        <w:t xml:space="preserve"> </w:t>
      </w:r>
      <w:r w:rsidRPr="00EC5F29">
        <w:rPr>
          <w:lang w:val="it-IT"/>
        </w:rPr>
        <w:t>come</w:t>
      </w:r>
      <w:r w:rsidRPr="00EC5F29">
        <w:rPr>
          <w:spacing w:val="-7"/>
          <w:lang w:val="it-IT"/>
        </w:rPr>
        <w:t xml:space="preserve"> </w:t>
      </w:r>
      <w:r w:rsidRPr="00EC5F29">
        <w:rPr>
          <w:lang w:val="it-IT"/>
        </w:rPr>
        <w:t>un’</w:t>
      </w:r>
      <w:r w:rsidRPr="00EC5F29">
        <w:rPr>
          <w:spacing w:val="-6"/>
          <w:lang w:val="it-IT"/>
        </w:rPr>
        <w:t xml:space="preserve"> </w:t>
      </w:r>
      <w:r w:rsidRPr="00EC5F29">
        <w:rPr>
          <w:lang w:val="it-IT"/>
        </w:rPr>
        <w:t>Azione</w:t>
      </w:r>
      <w:r w:rsidRPr="00EC5F29">
        <w:rPr>
          <w:spacing w:val="-7"/>
          <w:lang w:val="it-IT"/>
        </w:rPr>
        <w:t xml:space="preserve"> </w:t>
      </w:r>
      <w:r w:rsidRPr="00EC5F29">
        <w:rPr>
          <w:lang w:val="it-IT"/>
        </w:rPr>
        <w:t>di</w:t>
      </w:r>
      <w:r w:rsidRPr="00EC5F29">
        <w:rPr>
          <w:spacing w:val="-6"/>
          <w:lang w:val="it-IT"/>
        </w:rPr>
        <w:t xml:space="preserve"> </w:t>
      </w:r>
      <w:r w:rsidRPr="00EC5F29">
        <w:rPr>
          <w:lang w:val="it-IT"/>
        </w:rPr>
        <w:t>Apprendimento</w:t>
      </w:r>
      <w:r w:rsidRPr="00EC5F29">
        <w:rPr>
          <w:spacing w:val="-7"/>
          <w:lang w:val="it-IT"/>
        </w:rPr>
        <w:t xml:space="preserve"> </w:t>
      </w:r>
      <w:r w:rsidRPr="00EC5F29">
        <w:rPr>
          <w:lang w:val="it-IT"/>
        </w:rPr>
        <w:t>nel</w:t>
      </w:r>
      <w:r w:rsidRPr="00EC5F29">
        <w:rPr>
          <w:spacing w:val="-6"/>
          <w:lang w:val="it-IT"/>
        </w:rPr>
        <w:t xml:space="preserve"> </w:t>
      </w:r>
      <w:r w:rsidRPr="00EC5F29">
        <w:rPr>
          <w:lang w:val="it-IT"/>
        </w:rPr>
        <w:t>Territorio;</w:t>
      </w:r>
    </w:p>
    <w:p w:rsidR="0038061F" w:rsidRPr="00EC5F29" w:rsidRDefault="007A417C">
      <w:pPr>
        <w:pStyle w:val="Paragrafoelenco"/>
        <w:numPr>
          <w:ilvl w:val="0"/>
          <w:numId w:val="1"/>
        </w:numPr>
        <w:tabs>
          <w:tab w:val="left" w:pos="821"/>
          <w:tab w:val="left" w:pos="822"/>
        </w:tabs>
        <w:spacing w:line="300" w:lineRule="auto"/>
        <w:ind w:right="105" w:hanging="360"/>
        <w:rPr>
          <w:lang w:val="it-IT"/>
        </w:rPr>
      </w:pPr>
      <w:proofErr w:type="gramStart"/>
      <w:r w:rsidRPr="00EC5F29">
        <w:rPr>
          <w:lang w:val="it-IT"/>
        </w:rPr>
        <w:t>l’abrogazione</w:t>
      </w:r>
      <w:proofErr w:type="gramEnd"/>
      <w:r w:rsidRPr="00EC5F29">
        <w:rPr>
          <w:lang w:val="it-IT"/>
        </w:rPr>
        <w:t xml:space="preserve"> delle norme in materia presenti all’interno della Legge n.107,  c.d. Buona</w:t>
      </w:r>
      <w:r w:rsidRPr="00EC5F29">
        <w:rPr>
          <w:spacing w:val="-11"/>
          <w:lang w:val="it-IT"/>
        </w:rPr>
        <w:t xml:space="preserve"> </w:t>
      </w:r>
      <w:r w:rsidRPr="00EC5F29">
        <w:rPr>
          <w:lang w:val="it-IT"/>
        </w:rPr>
        <w:t>Scuola;</w:t>
      </w:r>
    </w:p>
    <w:p w:rsidR="0038061F" w:rsidRPr="00EC5F29" w:rsidRDefault="007A417C">
      <w:pPr>
        <w:pStyle w:val="Paragrafoelenco"/>
        <w:numPr>
          <w:ilvl w:val="0"/>
          <w:numId w:val="1"/>
        </w:numPr>
        <w:tabs>
          <w:tab w:val="left" w:pos="821"/>
          <w:tab w:val="left" w:pos="822"/>
        </w:tabs>
        <w:spacing w:line="300" w:lineRule="auto"/>
        <w:ind w:right="110" w:hanging="360"/>
        <w:rPr>
          <w:lang w:val="it-IT"/>
        </w:rPr>
      </w:pPr>
      <w:proofErr w:type="gramStart"/>
      <w:r w:rsidRPr="00EC5F29">
        <w:rPr>
          <w:lang w:val="it-IT"/>
        </w:rPr>
        <w:t>la</w:t>
      </w:r>
      <w:proofErr w:type="gramEnd"/>
      <w:r w:rsidRPr="00EC5F29">
        <w:rPr>
          <w:lang w:val="it-IT"/>
        </w:rPr>
        <w:t xml:space="preserve"> revisione degli enti formativi dell'istruzione professionale secondaria e degli Istituti tecnici superiori</w:t>
      </w:r>
      <w:r w:rsidRPr="00EC5F29">
        <w:rPr>
          <w:spacing w:val="-18"/>
          <w:lang w:val="it-IT"/>
        </w:rPr>
        <w:t xml:space="preserve"> </w:t>
      </w:r>
      <w:r w:rsidRPr="00EC5F29">
        <w:rPr>
          <w:lang w:val="it-IT"/>
        </w:rPr>
        <w:t>(ITS)</w:t>
      </w:r>
    </w:p>
    <w:p w:rsidR="0038061F" w:rsidRPr="00EC5F29" w:rsidRDefault="0038061F">
      <w:pPr>
        <w:spacing w:line="300" w:lineRule="auto"/>
        <w:rPr>
          <w:lang w:val="it-IT"/>
        </w:rPr>
        <w:sectPr w:rsidR="0038061F" w:rsidRPr="00EC5F29">
          <w:pgSz w:w="11920" w:h="16860"/>
          <w:pgMar w:top="0" w:right="1340" w:bottom="280" w:left="1340" w:header="0" w:footer="0" w:gutter="0"/>
          <w:cols w:space="720"/>
        </w:sectPr>
      </w:pPr>
    </w:p>
    <w:p w:rsidR="0038061F" w:rsidRPr="00EC5F29" w:rsidRDefault="0038061F">
      <w:pPr>
        <w:pStyle w:val="Corpotesto"/>
        <w:rPr>
          <w:rFonts w:ascii="Times New Roman"/>
          <w:sz w:val="20"/>
          <w:lang w:val="it-IT"/>
        </w:rPr>
      </w:pPr>
    </w:p>
    <w:p w:rsidR="0038061F" w:rsidRPr="00EC5F29" w:rsidRDefault="0038061F">
      <w:pPr>
        <w:pStyle w:val="Corpotesto"/>
        <w:rPr>
          <w:rFonts w:ascii="Times New Roman"/>
          <w:sz w:val="20"/>
          <w:lang w:val="it-IT"/>
        </w:rPr>
      </w:pPr>
    </w:p>
    <w:p w:rsidR="0038061F" w:rsidRPr="00EC5F29" w:rsidRDefault="0038061F">
      <w:pPr>
        <w:pStyle w:val="Corpotesto"/>
        <w:rPr>
          <w:rFonts w:ascii="Times New Roman"/>
          <w:sz w:val="20"/>
          <w:lang w:val="it-IT"/>
        </w:rPr>
      </w:pPr>
    </w:p>
    <w:p w:rsidR="0038061F" w:rsidRPr="00EC5F29" w:rsidRDefault="0038061F">
      <w:pPr>
        <w:pStyle w:val="Corpotesto"/>
        <w:rPr>
          <w:rFonts w:ascii="Times New Roman"/>
          <w:sz w:val="20"/>
          <w:lang w:val="it-IT"/>
        </w:rPr>
      </w:pPr>
    </w:p>
    <w:p w:rsidR="0038061F" w:rsidRPr="00EC5F29" w:rsidRDefault="0038061F">
      <w:pPr>
        <w:pStyle w:val="Corpotesto"/>
        <w:rPr>
          <w:rFonts w:ascii="Times New Roman"/>
          <w:sz w:val="20"/>
          <w:lang w:val="it-IT"/>
        </w:rPr>
      </w:pPr>
    </w:p>
    <w:p w:rsidR="0038061F" w:rsidRPr="00EC5F29" w:rsidRDefault="0038061F">
      <w:pPr>
        <w:pStyle w:val="Corpotesto"/>
        <w:rPr>
          <w:rFonts w:ascii="Times New Roman"/>
          <w:sz w:val="20"/>
          <w:lang w:val="it-IT"/>
        </w:rPr>
      </w:pPr>
    </w:p>
    <w:p w:rsidR="0038061F" w:rsidRPr="00EC5F29" w:rsidRDefault="0038061F">
      <w:pPr>
        <w:pStyle w:val="Corpotesto"/>
        <w:rPr>
          <w:rFonts w:ascii="Times New Roman"/>
          <w:sz w:val="20"/>
          <w:lang w:val="it-IT"/>
        </w:rPr>
      </w:pPr>
    </w:p>
    <w:p w:rsidR="0038061F" w:rsidRPr="00EC5F29" w:rsidRDefault="0038061F">
      <w:pPr>
        <w:pStyle w:val="Corpotesto"/>
        <w:rPr>
          <w:rFonts w:ascii="Times New Roman"/>
          <w:sz w:val="20"/>
          <w:lang w:val="it-IT"/>
        </w:rPr>
      </w:pPr>
    </w:p>
    <w:p w:rsidR="0038061F" w:rsidRPr="00EC5F29" w:rsidRDefault="0038061F">
      <w:pPr>
        <w:pStyle w:val="Corpotesto"/>
        <w:rPr>
          <w:rFonts w:ascii="Times New Roman"/>
          <w:sz w:val="20"/>
          <w:lang w:val="it-IT"/>
        </w:rPr>
      </w:pPr>
    </w:p>
    <w:p w:rsidR="0038061F" w:rsidRPr="00EC5F29" w:rsidRDefault="0038061F">
      <w:pPr>
        <w:pStyle w:val="Corpotesto"/>
        <w:rPr>
          <w:rFonts w:ascii="Times New Roman"/>
          <w:sz w:val="20"/>
          <w:lang w:val="it-IT"/>
        </w:rPr>
      </w:pPr>
    </w:p>
    <w:p w:rsidR="0038061F" w:rsidRPr="00EC5F29" w:rsidRDefault="0038061F">
      <w:pPr>
        <w:pStyle w:val="Corpotesto"/>
        <w:rPr>
          <w:rFonts w:ascii="Times New Roman"/>
          <w:sz w:val="20"/>
          <w:lang w:val="it-IT"/>
        </w:rPr>
      </w:pPr>
    </w:p>
    <w:p w:rsidR="0038061F" w:rsidRPr="00EC5F29" w:rsidRDefault="0038061F">
      <w:pPr>
        <w:pStyle w:val="Corpotesto"/>
        <w:rPr>
          <w:rFonts w:ascii="Times New Roman"/>
          <w:sz w:val="20"/>
          <w:lang w:val="it-IT"/>
        </w:rPr>
      </w:pPr>
    </w:p>
    <w:p w:rsidR="0038061F" w:rsidRPr="00EC5F29" w:rsidRDefault="0038061F">
      <w:pPr>
        <w:pStyle w:val="Corpotesto"/>
        <w:rPr>
          <w:rFonts w:ascii="Times New Roman"/>
          <w:sz w:val="20"/>
          <w:lang w:val="it-IT"/>
        </w:rPr>
      </w:pPr>
    </w:p>
    <w:p w:rsidR="0038061F" w:rsidRPr="00EC5F29" w:rsidRDefault="0038061F">
      <w:pPr>
        <w:pStyle w:val="Corpotesto"/>
        <w:rPr>
          <w:rFonts w:ascii="Times New Roman"/>
          <w:sz w:val="20"/>
          <w:lang w:val="it-IT"/>
        </w:rPr>
      </w:pPr>
    </w:p>
    <w:p w:rsidR="0038061F" w:rsidRPr="00EC5F29" w:rsidRDefault="0038061F">
      <w:pPr>
        <w:pStyle w:val="Corpotesto"/>
        <w:rPr>
          <w:rFonts w:ascii="Times New Roman"/>
          <w:sz w:val="20"/>
          <w:lang w:val="it-IT"/>
        </w:rPr>
      </w:pPr>
    </w:p>
    <w:p w:rsidR="0038061F" w:rsidRPr="00EC5F29" w:rsidRDefault="0038061F">
      <w:pPr>
        <w:pStyle w:val="Corpotesto"/>
        <w:rPr>
          <w:rFonts w:ascii="Times New Roman"/>
          <w:sz w:val="20"/>
          <w:lang w:val="it-IT"/>
        </w:rPr>
      </w:pPr>
    </w:p>
    <w:p w:rsidR="0038061F" w:rsidRPr="00EC5F29" w:rsidRDefault="0038061F">
      <w:pPr>
        <w:pStyle w:val="Corpotesto"/>
        <w:spacing w:before="9"/>
        <w:rPr>
          <w:rFonts w:ascii="Times New Roman"/>
          <w:sz w:val="16"/>
          <w:lang w:val="it-IT"/>
        </w:rPr>
      </w:pPr>
    </w:p>
    <w:p w:rsidR="0038061F" w:rsidRDefault="007A417C">
      <w:pPr>
        <w:pStyle w:val="Corpotesto"/>
        <w:ind w:left="111"/>
        <w:rPr>
          <w:rFonts w:ascii="Times New Roman"/>
          <w:sz w:val="20"/>
        </w:rPr>
      </w:pPr>
      <w:r>
        <w:rPr>
          <w:rFonts w:ascii="Times New Roman"/>
          <w:noProof/>
          <w:sz w:val="20"/>
          <w:lang w:val="it-IT" w:eastAsia="it-IT"/>
        </w:rPr>
        <w:drawing>
          <wp:inline distT="0" distB="0" distL="0" distR="0">
            <wp:extent cx="5682867" cy="528637"/>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5682867" cy="528637"/>
                    </a:xfrm>
                    <a:prstGeom prst="rect">
                      <a:avLst/>
                    </a:prstGeom>
                  </pic:spPr>
                </pic:pic>
              </a:graphicData>
            </a:graphic>
          </wp:inline>
        </w:drawing>
      </w:r>
    </w:p>
    <w:sectPr w:rsidR="0038061F">
      <w:pgSz w:w="11920" w:h="16860"/>
      <w:pgMar w:top="0" w:right="1300" w:bottom="280" w:left="13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17C" w:rsidRDefault="007A417C">
      <w:r>
        <w:separator/>
      </w:r>
    </w:p>
  </w:endnote>
  <w:endnote w:type="continuationSeparator" w:id="0">
    <w:p w:rsidR="007A417C" w:rsidRDefault="007A4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17C" w:rsidRDefault="007A417C">
      <w:r>
        <w:separator/>
      </w:r>
    </w:p>
  </w:footnote>
  <w:footnote w:type="continuationSeparator" w:id="0">
    <w:p w:rsidR="007A417C" w:rsidRDefault="007A4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61F" w:rsidRDefault="007A417C">
    <w:pPr>
      <w:pStyle w:val="Corpotesto"/>
      <w:spacing w:line="14" w:lineRule="auto"/>
      <w:rPr>
        <w:sz w:val="2"/>
      </w:rPr>
    </w:pPr>
    <w:r>
      <w:rPr>
        <w:noProof/>
        <w:lang w:val="it-IT" w:eastAsia="it-IT"/>
      </w:rPr>
      <w:drawing>
        <wp:anchor distT="0" distB="0" distL="0" distR="0" simplePos="0" relativeHeight="268427447" behindDoc="1" locked="0" layoutInCell="1" allowOverlap="1">
          <wp:simplePos x="0" y="0"/>
          <wp:positionH relativeFrom="page">
            <wp:posOffset>1135380</wp:posOffset>
          </wp:positionH>
          <wp:positionV relativeFrom="page">
            <wp:posOffset>2796357</wp:posOffset>
          </wp:positionV>
          <wp:extent cx="5298440" cy="511338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298440" cy="511338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26242"/>
    <w:multiLevelType w:val="hybridMultilevel"/>
    <w:tmpl w:val="B81200A6"/>
    <w:lvl w:ilvl="0" w:tplc="25B27F0C">
      <w:numFmt w:val="bullet"/>
      <w:lvlText w:val="●"/>
      <w:lvlJc w:val="left"/>
      <w:pPr>
        <w:ind w:left="806" w:hanging="286"/>
      </w:pPr>
      <w:rPr>
        <w:rFonts w:ascii="Arial" w:eastAsia="Arial" w:hAnsi="Arial" w:cs="Arial" w:hint="default"/>
        <w:spacing w:val="-1"/>
        <w:w w:val="100"/>
        <w:sz w:val="22"/>
        <w:szCs w:val="22"/>
      </w:rPr>
    </w:lvl>
    <w:lvl w:ilvl="1" w:tplc="8E46B6A0">
      <w:numFmt w:val="bullet"/>
      <w:lvlText w:val="•"/>
      <w:lvlJc w:val="left"/>
      <w:pPr>
        <w:ind w:left="1644" w:hanging="286"/>
      </w:pPr>
      <w:rPr>
        <w:rFonts w:hint="default"/>
      </w:rPr>
    </w:lvl>
    <w:lvl w:ilvl="2" w:tplc="86C00D06">
      <w:numFmt w:val="bullet"/>
      <w:lvlText w:val="•"/>
      <w:lvlJc w:val="left"/>
      <w:pPr>
        <w:ind w:left="2488" w:hanging="286"/>
      </w:pPr>
      <w:rPr>
        <w:rFonts w:hint="default"/>
      </w:rPr>
    </w:lvl>
    <w:lvl w:ilvl="3" w:tplc="E326ACDE">
      <w:numFmt w:val="bullet"/>
      <w:lvlText w:val="•"/>
      <w:lvlJc w:val="left"/>
      <w:pPr>
        <w:ind w:left="3332" w:hanging="286"/>
      </w:pPr>
      <w:rPr>
        <w:rFonts w:hint="default"/>
      </w:rPr>
    </w:lvl>
    <w:lvl w:ilvl="4" w:tplc="5DBA1F10">
      <w:numFmt w:val="bullet"/>
      <w:lvlText w:val="•"/>
      <w:lvlJc w:val="left"/>
      <w:pPr>
        <w:ind w:left="4176" w:hanging="286"/>
      </w:pPr>
      <w:rPr>
        <w:rFonts w:hint="default"/>
      </w:rPr>
    </w:lvl>
    <w:lvl w:ilvl="5" w:tplc="0AA6D34C">
      <w:numFmt w:val="bullet"/>
      <w:lvlText w:val="•"/>
      <w:lvlJc w:val="left"/>
      <w:pPr>
        <w:ind w:left="5020" w:hanging="286"/>
      </w:pPr>
      <w:rPr>
        <w:rFonts w:hint="default"/>
      </w:rPr>
    </w:lvl>
    <w:lvl w:ilvl="6" w:tplc="AB0A4582">
      <w:numFmt w:val="bullet"/>
      <w:lvlText w:val="•"/>
      <w:lvlJc w:val="left"/>
      <w:pPr>
        <w:ind w:left="5864" w:hanging="286"/>
      </w:pPr>
      <w:rPr>
        <w:rFonts w:hint="default"/>
      </w:rPr>
    </w:lvl>
    <w:lvl w:ilvl="7" w:tplc="EAF4553E">
      <w:numFmt w:val="bullet"/>
      <w:lvlText w:val="•"/>
      <w:lvlJc w:val="left"/>
      <w:pPr>
        <w:ind w:left="6708" w:hanging="286"/>
      </w:pPr>
      <w:rPr>
        <w:rFonts w:hint="default"/>
      </w:rPr>
    </w:lvl>
    <w:lvl w:ilvl="8" w:tplc="C38C8D1E">
      <w:numFmt w:val="bullet"/>
      <w:lvlText w:val="•"/>
      <w:lvlJc w:val="left"/>
      <w:pPr>
        <w:ind w:left="7552" w:hanging="286"/>
      </w:pPr>
      <w:rPr>
        <w:rFonts w:hint="default"/>
      </w:rPr>
    </w:lvl>
  </w:abstractNum>
  <w:abstractNum w:abstractNumId="1" w15:restartNumberingAfterBreak="0">
    <w:nsid w:val="303B144D"/>
    <w:multiLevelType w:val="hybridMultilevel"/>
    <w:tmpl w:val="23AE4F92"/>
    <w:lvl w:ilvl="0" w:tplc="0F8E1382">
      <w:numFmt w:val="bullet"/>
      <w:lvlText w:val="●"/>
      <w:lvlJc w:val="left"/>
      <w:pPr>
        <w:ind w:left="521" w:hanging="286"/>
      </w:pPr>
      <w:rPr>
        <w:rFonts w:ascii="Arial" w:eastAsia="Arial" w:hAnsi="Arial" w:cs="Arial" w:hint="default"/>
        <w:spacing w:val="-1"/>
        <w:w w:val="100"/>
        <w:sz w:val="22"/>
        <w:szCs w:val="22"/>
      </w:rPr>
    </w:lvl>
    <w:lvl w:ilvl="1" w:tplc="A0DA50B0">
      <w:numFmt w:val="bullet"/>
      <w:lvlText w:val="●"/>
      <w:lvlJc w:val="left"/>
      <w:pPr>
        <w:ind w:left="806" w:hanging="286"/>
      </w:pPr>
      <w:rPr>
        <w:rFonts w:ascii="Arial" w:eastAsia="Arial" w:hAnsi="Arial" w:cs="Arial" w:hint="default"/>
        <w:b/>
        <w:bCs/>
        <w:spacing w:val="-1"/>
        <w:w w:val="100"/>
        <w:sz w:val="22"/>
        <w:szCs w:val="22"/>
      </w:rPr>
    </w:lvl>
    <w:lvl w:ilvl="2" w:tplc="07280B7C">
      <w:numFmt w:val="bullet"/>
      <w:lvlText w:val="•"/>
      <w:lvlJc w:val="left"/>
      <w:pPr>
        <w:ind w:left="1737" w:hanging="286"/>
      </w:pPr>
      <w:rPr>
        <w:rFonts w:hint="default"/>
      </w:rPr>
    </w:lvl>
    <w:lvl w:ilvl="3" w:tplc="E1D41948">
      <w:numFmt w:val="bullet"/>
      <w:lvlText w:val="•"/>
      <w:lvlJc w:val="left"/>
      <w:pPr>
        <w:ind w:left="2675" w:hanging="286"/>
      </w:pPr>
      <w:rPr>
        <w:rFonts w:hint="default"/>
      </w:rPr>
    </w:lvl>
    <w:lvl w:ilvl="4" w:tplc="5D026C18">
      <w:numFmt w:val="bullet"/>
      <w:lvlText w:val="•"/>
      <w:lvlJc w:val="left"/>
      <w:pPr>
        <w:ind w:left="3613" w:hanging="286"/>
      </w:pPr>
      <w:rPr>
        <w:rFonts w:hint="default"/>
      </w:rPr>
    </w:lvl>
    <w:lvl w:ilvl="5" w:tplc="4BB84E50">
      <w:numFmt w:val="bullet"/>
      <w:lvlText w:val="•"/>
      <w:lvlJc w:val="left"/>
      <w:pPr>
        <w:ind w:left="4551" w:hanging="286"/>
      </w:pPr>
      <w:rPr>
        <w:rFonts w:hint="default"/>
      </w:rPr>
    </w:lvl>
    <w:lvl w:ilvl="6" w:tplc="AAACF3D6">
      <w:numFmt w:val="bullet"/>
      <w:lvlText w:val="•"/>
      <w:lvlJc w:val="left"/>
      <w:pPr>
        <w:ind w:left="5488" w:hanging="286"/>
      </w:pPr>
      <w:rPr>
        <w:rFonts w:hint="default"/>
      </w:rPr>
    </w:lvl>
    <w:lvl w:ilvl="7" w:tplc="0B34044E">
      <w:numFmt w:val="bullet"/>
      <w:lvlText w:val="•"/>
      <w:lvlJc w:val="left"/>
      <w:pPr>
        <w:ind w:left="6426" w:hanging="286"/>
      </w:pPr>
      <w:rPr>
        <w:rFonts w:hint="default"/>
      </w:rPr>
    </w:lvl>
    <w:lvl w:ilvl="8" w:tplc="9D601D4E">
      <w:numFmt w:val="bullet"/>
      <w:lvlText w:val="•"/>
      <w:lvlJc w:val="left"/>
      <w:pPr>
        <w:ind w:left="7364" w:hanging="286"/>
      </w:pPr>
      <w:rPr>
        <w:rFonts w:hint="default"/>
      </w:rPr>
    </w:lvl>
  </w:abstractNum>
  <w:abstractNum w:abstractNumId="2" w15:restartNumberingAfterBreak="0">
    <w:nsid w:val="46823CDD"/>
    <w:multiLevelType w:val="hybridMultilevel"/>
    <w:tmpl w:val="40461AF4"/>
    <w:lvl w:ilvl="0" w:tplc="6C4E5890">
      <w:numFmt w:val="bullet"/>
      <w:lvlText w:val="●"/>
      <w:lvlJc w:val="left"/>
      <w:pPr>
        <w:ind w:left="821" w:hanging="361"/>
      </w:pPr>
      <w:rPr>
        <w:rFonts w:ascii="Arial" w:eastAsia="Arial" w:hAnsi="Arial" w:cs="Arial" w:hint="default"/>
        <w:spacing w:val="-1"/>
        <w:w w:val="100"/>
        <w:sz w:val="22"/>
        <w:szCs w:val="22"/>
      </w:rPr>
    </w:lvl>
    <w:lvl w:ilvl="1" w:tplc="EE9C705A">
      <w:numFmt w:val="bullet"/>
      <w:lvlText w:val="•"/>
      <w:lvlJc w:val="left"/>
      <w:pPr>
        <w:ind w:left="1662" w:hanging="361"/>
      </w:pPr>
      <w:rPr>
        <w:rFonts w:hint="default"/>
      </w:rPr>
    </w:lvl>
    <w:lvl w:ilvl="2" w:tplc="A92815DC">
      <w:numFmt w:val="bullet"/>
      <w:lvlText w:val="•"/>
      <w:lvlJc w:val="left"/>
      <w:pPr>
        <w:ind w:left="2504" w:hanging="361"/>
      </w:pPr>
      <w:rPr>
        <w:rFonts w:hint="default"/>
      </w:rPr>
    </w:lvl>
    <w:lvl w:ilvl="3" w:tplc="F5B82EE4">
      <w:numFmt w:val="bullet"/>
      <w:lvlText w:val="•"/>
      <w:lvlJc w:val="left"/>
      <w:pPr>
        <w:ind w:left="3346" w:hanging="361"/>
      </w:pPr>
      <w:rPr>
        <w:rFonts w:hint="default"/>
      </w:rPr>
    </w:lvl>
    <w:lvl w:ilvl="4" w:tplc="292032E8">
      <w:numFmt w:val="bullet"/>
      <w:lvlText w:val="•"/>
      <w:lvlJc w:val="left"/>
      <w:pPr>
        <w:ind w:left="4188" w:hanging="361"/>
      </w:pPr>
      <w:rPr>
        <w:rFonts w:hint="default"/>
      </w:rPr>
    </w:lvl>
    <w:lvl w:ilvl="5" w:tplc="4F0A969A">
      <w:numFmt w:val="bullet"/>
      <w:lvlText w:val="•"/>
      <w:lvlJc w:val="left"/>
      <w:pPr>
        <w:ind w:left="5030" w:hanging="361"/>
      </w:pPr>
      <w:rPr>
        <w:rFonts w:hint="default"/>
      </w:rPr>
    </w:lvl>
    <w:lvl w:ilvl="6" w:tplc="0CD486D6">
      <w:numFmt w:val="bullet"/>
      <w:lvlText w:val="•"/>
      <w:lvlJc w:val="left"/>
      <w:pPr>
        <w:ind w:left="5872" w:hanging="361"/>
      </w:pPr>
      <w:rPr>
        <w:rFonts w:hint="default"/>
      </w:rPr>
    </w:lvl>
    <w:lvl w:ilvl="7" w:tplc="39189E54">
      <w:numFmt w:val="bullet"/>
      <w:lvlText w:val="•"/>
      <w:lvlJc w:val="left"/>
      <w:pPr>
        <w:ind w:left="6714" w:hanging="361"/>
      </w:pPr>
      <w:rPr>
        <w:rFonts w:hint="default"/>
      </w:rPr>
    </w:lvl>
    <w:lvl w:ilvl="8" w:tplc="9DECFE66">
      <w:numFmt w:val="bullet"/>
      <w:lvlText w:val="•"/>
      <w:lvlJc w:val="left"/>
      <w:pPr>
        <w:ind w:left="7556" w:hanging="361"/>
      </w:pPr>
      <w:rPr>
        <w:rFonts w:hint="default"/>
      </w:rPr>
    </w:lvl>
  </w:abstractNum>
  <w:abstractNum w:abstractNumId="3" w15:restartNumberingAfterBreak="0">
    <w:nsid w:val="67C8274B"/>
    <w:multiLevelType w:val="hybridMultilevel"/>
    <w:tmpl w:val="4D32D816"/>
    <w:lvl w:ilvl="0" w:tplc="734A66EC">
      <w:numFmt w:val="bullet"/>
      <w:lvlText w:val="●"/>
      <w:lvlJc w:val="left"/>
      <w:pPr>
        <w:ind w:left="821" w:hanging="361"/>
      </w:pPr>
      <w:rPr>
        <w:rFonts w:ascii="Arial" w:eastAsia="Arial" w:hAnsi="Arial" w:cs="Arial" w:hint="default"/>
        <w:spacing w:val="-18"/>
        <w:w w:val="100"/>
        <w:sz w:val="22"/>
        <w:szCs w:val="22"/>
      </w:rPr>
    </w:lvl>
    <w:lvl w:ilvl="1" w:tplc="E580DC82">
      <w:numFmt w:val="bullet"/>
      <w:lvlText w:val="•"/>
      <w:lvlJc w:val="left"/>
      <w:pPr>
        <w:ind w:left="1662" w:hanging="361"/>
      </w:pPr>
      <w:rPr>
        <w:rFonts w:hint="default"/>
      </w:rPr>
    </w:lvl>
    <w:lvl w:ilvl="2" w:tplc="27348288">
      <w:numFmt w:val="bullet"/>
      <w:lvlText w:val="•"/>
      <w:lvlJc w:val="left"/>
      <w:pPr>
        <w:ind w:left="2504" w:hanging="361"/>
      </w:pPr>
      <w:rPr>
        <w:rFonts w:hint="default"/>
      </w:rPr>
    </w:lvl>
    <w:lvl w:ilvl="3" w:tplc="FBC688DA">
      <w:numFmt w:val="bullet"/>
      <w:lvlText w:val="•"/>
      <w:lvlJc w:val="left"/>
      <w:pPr>
        <w:ind w:left="3346" w:hanging="361"/>
      </w:pPr>
      <w:rPr>
        <w:rFonts w:hint="default"/>
      </w:rPr>
    </w:lvl>
    <w:lvl w:ilvl="4" w:tplc="7BC01554">
      <w:numFmt w:val="bullet"/>
      <w:lvlText w:val="•"/>
      <w:lvlJc w:val="left"/>
      <w:pPr>
        <w:ind w:left="4188" w:hanging="361"/>
      </w:pPr>
      <w:rPr>
        <w:rFonts w:hint="default"/>
      </w:rPr>
    </w:lvl>
    <w:lvl w:ilvl="5" w:tplc="A65E036E">
      <w:numFmt w:val="bullet"/>
      <w:lvlText w:val="•"/>
      <w:lvlJc w:val="left"/>
      <w:pPr>
        <w:ind w:left="5030" w:hanging="361"/>
      </w:pPr>
      <w:rPr>
        <w:rFonts w:hint="default"/>
      </w:rPr>
    </w:lvl>
    <w:lvl w:ilvl="6" w:tplc="E5324776">
      <w:numFmt w:val="bullet"/>
      <w:lvlText w:val="•"/>
      <w:lvlJc w:val="left"/>
      <w:pPr>
        <w:ind w:left="5872" w:hanging="361"/>
      </w:pPr>
      <w:rPr>
        <w:rFonts w:hint="default"/>
      </w:rPr>
    </w:lvl>
    <w:lvl w:ilvl="7" w:tplc="DD96811E">
      <w:numFmt w:val="bullet"/>
      <w:lvlText w:val="•"/>
      <w:lvlJc w:val="left"/>
      <w:pPr>
        <w:ind w:left="6714" w:hanging="361"/>
      </w:pPr>
      <w:rPr>
        <w:rFonts w:hint="default"/>
      </w:rPr>
    </w:lvl>
    <w:lvl w:ilvl="8" w:tplc="F02A0048">
      <w:numFmt w:val="bullet"/>
      <w:lvlText w:val="•"/>
      <w:lvlJc w:val="left"/>
      <w:pPr>
        <w:ind w:left="7556" w:hanging="361"/>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61F"/>
    <w:rsid w:val="0038061F"/>
    <w:rsid w:val="007A417C"/>
    <w:rsid w:val="00EC5F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5AE590-1108-46EF-BCA6-90D293B04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ind w:left="101"/>
      <w:outlineLvl w:val="0"/>
    </w:pPr>
    <w:rPr>
      <w:sz w:val="40"/>
      <w:szCs w:val="40"/>
    </w:rPr>
  </w:style>
  <w:style w:type="paragraph" w:styleId="Titolo2">
    <w:name w:val="heading 2"/>
    <w:basedOn w:val="Normale"/>
    <w:uiPriority w:val="1"/>
    <w:qFormat/>
    <w:pPr>
      <w:ind w:left="101"/>
      <w:jc w:val="both"/>
      <w:outlineLvl w:val="1"/>
    </w:pPr>
    <w:rPr>
      <w:sz w:val="28"/>
      <w:szCs w:val="28"/>
    </w:rPr>
  </w:style>
  <w:style w:type="paragraph" w:styleId="Titolo3">
    <w:name w:val="heading 3"/>
    <w:basedOn w:val="Normale"/>
    <w:uiPriority w:val="1"/>
    <w:qFormat/>
    <w:pPr>
      <w:ind w:left="101"/>
      <w:jc w:val="both"/>
      <w:outlineLvl w:val="2"/>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1"/>
    <w:qFormat/>
    <w:pPr>
      <w:spacing w:before="212"/>
      <w:ind w:left="101"/>
    </w:pPr>
    <w:rPr>
      <w:b/>
      <w:bCs/>
    </w:rPr>
  </w:style>
  <w:style w:type="paragraph" w:styleId="Sommario2">
    <w:name w:val="toc 2"/>
    <w:basedOn w:val="Normale"/>
    <w:uiPriority w:val="1"/>
    <w:qFormat/>
    <w:pPr>
      <w:spacing w:before="77"/>
      <w:ind w:left="461"/>
    </w:pPr>
  </w:style>
  <w:style w:type="paragraph" w:styleId="Sommario3">
    <w:name w:val="toc 3"/>
    <w:basedOn w:val="Normale"/>
    <w:uiPriority w:val="1"/>
    <w:qFormat/>
    <w:pPr>
      <w:spacing w:before="77"/>
      <w:ind w:left="821"/>
    </w:pPr>
  </w:style>
  <w:style w:type="paragraph" w:styleId="Sommario4">
    <w:name w:val="toc 4"/>
    <w:basedOn w:val="Normale"/>
    <w:uiPriority w:val="1"/>
    <w:qFormat/>
    <w:pPr>
      <w:spacing w:before="77"/>
      <w:ind w:left="1182"/>
    </w:pPr>
  </w:style>
  <w:style w:type="paragraph" w:styleId="Corpotesto">
    <w:name w:val="Body Text"/>
    <w:basedOn w:val="Normale"/>
    <w:uiPriority w:val="1"/>
    <w:qFormat/>
  </w:style>
  <w:style w:type="paragraph" w:styleId="Paragrafoelenco">
    <w:name w:val="List Paragraph"/>
    <w:basedOn w:val="Normale"/>
    <w:uiPriority w:val="1"/>
    <w:qFormat/>
    <w:pPr>
      <w:ind w:left="821"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2449</Words>
  <Characters>13965</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portsind</dc:creator>
  <cp:lastModifiedBy>portsind</cp:lastModifiedBy>
  <cp:revision>2</cp:revision>
  <dcterms:created xsi:type="dcterms:W3CDTF">2018-02-23T12:08:00Z</dcterms:created>
  <dcterms:modified xsi:type="dcterms:W3CDTF">2018-02-23T12:08:00Z</dcterms:modified>
</cp:coreProperties>
</file>